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9C" w:rsidRDefault="00A2419C" w:rsidP="00A2419C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发明内容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本发明所要解决的第一个技术问题是提供</w:t>
      </w:r>
      <w:r>
        <w:rPr>
          <w:rFonts w:hint="eastAsia"/>
        </w:rPr>
        <w:t>RH</w:t>
      </w:r>
      <w:r>
        <w:rPr>
          <w:rFonts w:hint="eastAsia"/>
        </w:rPr>
        <w:t>环保喷补料。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本发明</w:t>
      </w:r>
      <w:r>
        <w:rPr>
          <w:rFonts w:hint="eastAsia"/>
        </w:rPr>
        <w:t>RH</w:t>
      </w:r>
      <w:r>
        <w:rPr>
          <w:rFonts w:hint="eastAsia"/>
        </w:rPr>
        <w:t>环保喷补料，按重量份由以下组分组成：电熔镁砂粗颗粒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重量份、电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熔镁砂细颗粒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重量份、电熔镁砂细粉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重量份、纳米二氧化锆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重量份、纳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米二氧化钛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重量份、六偏磷酸钠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重量份、硅微粉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重量份、磷酸二氢铝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 xml:space="preserve">4 </w:t>
      </w:r>
      <w:r>
        <w:t> </w:t>
      </w:r>
      <w:r>
        <w:rPr>
          <w:rFonts w:hint="eastAsia"/>
        </w:rPr>
        <w:t>重量份和羧甲基纤维素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0.1</w:t>
      </w:r>
      <w:r>
        <w:rPr>
          <w:rFonts w:hint="eastAsia"/>
        </w:rPr>
        <w:t>重量份；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其中，所述电熔镁砂粗颗粒的粒度为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，</w:t>
      </w:r>
      <w:r>
        <w:rPr>
          <w:rFonts w:hint="eastAsia"/>
        </w:rPr>
        <w:t>0.074mm</w:t>
      </w:r>
      <w:r>
        <w:rPr>
          <w:rFonts w:hint="eastAsia"/>
        </w:rPr>
        <w:t>≤电熔镁砂细颗粒的粒度＜</w:t>
      </w:r>
      <w:r>
        <w:rPr>
          <w:rFonts w:hint="eastAsia"/>
        </w:rPr>
        <w:t>1mm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电熔镁砂细粉的粒度＜</w:t>
      </w:r>
      <w:r>
        <w:rPr>
          <w:rFonts w:hint="eastAsia"/>
        </w:rPr>
        <w:t>0.074mm</w:t>
      </w:r>
      <w:r>
        <w:rPr>
          <w:rFonts w:hint="eastAsia"/>
        </w:rPr>
        <w:t>，纳米二氧化锆的粒度为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80nm</w:t>
      </w:r>
      <w:r>
        <w:rPr>
          <w:rFonts w:hint="eastAsia"/>
        </w:rPr>
        <w:t>，纳米二氧化钛的粒度为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60nm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进一步地，为了使本发明喷补料有更好的性能，优选本发明</w:t>
      </w:r>
      <w:r>
        <w:rPr>
          <w:rFonts w:hint="eastAsia"/>
        </w:rPr>
        <w:t>RH</w:t>
      </w:r>
      <w:r>
        <w:rPr>
          <w:rFonts w:hint="eastAsia"/>
        </w:rPr>
        <w:t>环保喷补料，按重量份由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以下组分组成：电熔镁砂粗颗粒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重量份、电熔镁砂细颗粒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重量份、电熔镁砂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细粉</w:t>
      </w:r>
      <w:r>
        <w:rPr>
          <w:rFonts w:hint="eastAsia"/>
        </w:rPr>
        <w:t>22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重量份、纳米二氧化锆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重量份、纳米二氧化钛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重量份、六偏磷酸钠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3</w:t>
      </w:r>
      <w:r>
        <w:rPr>
          <w:rFonts w:hint="eastAsia"/>
        </w:rPr>
        <w:t>重量份、硅微粉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重量份、磷酸二氢铝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重量份和羧甲基纤维素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0.07</w:t>
      </w:r>
      <w:r>
        <w:rPr>
          <w:rFonts w:hint="eastAsia"/>
        </w:rPr>
        <w:t>重量份。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进一步地，为了使本发明喷补料有更好的性能，优选本发明</w:t>
      </w:r>
      <w:r>
        <w:rPr>
          <w:rFonts w:hint="eastAsia"/>
        </w:rPr>
        <w:t>RH</w:t>
      </w:r>
      <w:r>
        <w:rPr>
          <w:rFonts w:hint="eastAsia"/>
        </w:rPr>
        <w:t>环保喷补料，按重量份由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以下组分组成：电熔镁砂粗颗粒</w:t>
      </w:r>
      <w:r>
        <w:rPr>
          <w:rFonts w:hint="eastAsia"/>
        </w:rPr>
        <w:t>42</w:t>
      </w:r>
      <w:r>
        <w:rPr>
          <w:rFonts w:hint="eastAsia"/>
        </w:rPr>
        <w:t>重量份、电熔镁砂细颗粒</w:t>
      </w:r>
      <w:r>
        <w:rPr>
          <w:rFonts w:hint="eastAsia"/>
        </w:rPr>
        <w:t>12</w:t>
      </w:r>
      <w:r>
        <w:rPr>
          <w:rFonts w:hint="eastAsia"/>
        </w:rPr>
        <w:t>重量份、电熔镁砂细粉</w:t>
      </w:r>
      <w:r>
        <w:rPr>
          <w:rFonts w:hint="eastAsia"/>
        </w:rPr>
        <w:t>25</w:t>
      </w:r>
      <w:r>
        <w:rPr>
          <w:rFonts w:hint="eastAsia"/>
        </w:rPr>
        <w:t>重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量份、纳米二氧化锆</w:t>
      </w:r>
      <w:r>
        <w:rPr>
          <w:rFonts w:hint="eastAsia"/>
        </w:rPr>
        <w:t>7</w:t>
      </w:r>
      <w:r>
        <w:rPr>
          <w:rFonts w:hint="eastAsia"/>
        </w:rPr>
        <w:t>重量份、纳米二氧化钛</w:t>
      </w:r>
      <w:r>
        <w:rPr>
          <w:rFonts w:hint="eastAsia"/>
        </w:rPr>
        <w:t>6</w:t>
      </w:r>
      <w:r>
        <w:rPr>
          <w:rFonts w:hint="eastAsia"/>
        </w:rPr>
        <w:t>重量份、六偏磷酸钠</w:t>
      </w:r>
      <w:r>
        <w:rPr>
          <w:rFonts w:hint="eastAsia"/>
        </w:rPr>
        <w:t>2</w:t>
      </w:r>
      <w:r>
        <w:rPr>
          <w:rFonts w:hint="eastAsia"/>
        </w:rPr>
        <w:t>重量份、硅微粉</w:t>
      </w:r>
      <w:r>
        <w:rPr>
          <w:rFonts w:hint="eastAsia"/>
        </w:rPr>
        <w:t>3</w:t>
      </w:r>
      <w:r>
        <w:rPr>
          <w:rFonts w:hint="eastAsia"/>
        </w:rPr>
        <w:t>重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量份、磷酸二氢铝</w:t>
      </w:r>
      <w:r>
        <w:rPr>
          <w:rFonts w:hint="eastAsia"/>
        </w:rPr>
        <w:t>3</w:t>
      </w:r>
      <w:r>
        <w:rPr>
          <w:rFonts w:hint="eastAsia"/>
        </w:rPr>
        <w:t>重量份和羧甲基纤维素</w:t>
      </w:r>
      <w:r>
        <w:rPr>
          <w:rFonts w:hint="eastAsia"/>
        </w:rPr>
        <w:t>0.07</w:t>
      </w:r>
      <w:r>
        <w:rPr>
          <w:rFonts w:hint="eastAsia"/>
        </w:rPr>
        <w:t>重量份。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>进一步地，从成本和性能考虑，为了使本发明喷补料有更好的性能并且成本合理，优选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所述电熔镁砂，其化学成分为</w:t>
      </w:r>
      <w:r>
        <w:rPr>
          <w:rFonts w:hint="eastAsia"/>
        </w:rPr>
        <w:t>MgO</w:t>
      </w:r>
      <w:r>
        <w:rPr>
          <w:rFonts w:hint="eastAsia"/>
        </w:rPr>
        <w:t>＞</w:t>
      </w:r>
      <w:r>
        <w:rPr>
          <w:rFonts w:hint="eastAsia"/>
        </w:rPr>
        <w:t>95wt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＜</w:t>
      </w:r>
      <w:r>
        <w:rPr>
          <w:rFonts w:hint="eastAsia"/>
        </w:rPr>
        <w:t>1.0wt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＜</w:t>
      </w:r>
      <w:r>
        <w:rPr>
          <w:rFonts w:hint="eastAsia"/>
        </w:rPr>
        <w:t>2.0wt</w:t>
      </w:r>
      <w:r>
        <w:rPr>
          <w:rFonts w:hint="eastAsia"/>
        </w:rPr>
        <w:t>％，</w:t>
      </w:r>
      <w:r>
        <w:rPr>
          <w:rFonts w:hint="eastAsia"/>
        </w:rPr>
        <w:t>CaO</w:t>
      </w:r>
      <w:r>
        <w:rPr>
          <w:rFonts w:hint="eastAsia"/>
        </w:rPr>
        <w:t>＜</w:t>
      </w:r>
      <w:r>
        <w:rPr>
          <w:rFonts w:hint="eastAsia"/>
        </w:rPr>
        <w:t>2.0wt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所述电熔镁砂的体积密度＞</w:t>
      </w:r>
      <w:r>
        <w:rPr>
          <w:rFonts w:hint="eastAsia"/>
        </w:rPr>
        <w:t>3.3g/cm3</w:t>
      </w:r>
      <w:r>
        <w:rPr>
          <w:rFonts w:hint="eastAsia"/>
        </w:rPr>
        <w:t>，耐火度＞</w:t>
      </w:r>
      <w:r>
        <w:rPr>
          <w:rFonts w:hint="eastAsia"/>
        </w:rPr>
        <w:t>1780</w:t>
      </w:r>
      <w:r>
        <w:rPr>
          <w:rFonts w:hint="eastAsia"/>
        </w:rPr>
        <w:t>℃；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电熔镁砂粗颗粒、电熔镁砂细颗粒、电熔镁砂细粉三者的是同一原料，只是粒径不同。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所述纳米二氧化锆中</w:t>
      </w:r>
      <w:r>
        <w:rPr>
          <w:rFonts w:hint="eastAsia"/>
        </w:rPr>
        <w:t>ZrO2</w:t>
      </w:r>
      <w:r>
        <w:rPr>
          <w:rFonts w:hint="eastAsia"/>
        </w:rPr>
        <w:t>的含量＞</w:t>
      </w:r>
      <w:r>
        <w:rPr>
          <w:rFonts w:hint="eastAsia"/>
        </w:rPr>
        <w:t>95wt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所述纳米二氧化钛中</w:t>
      </w:r>
      <w:r>
        <w:rPr>
          <w:rFonts w:hint="eastAsia"/>
        </w:rPr>
        <w:t>TiO2</w:t>
      </w:r>
      <w:r>
        <w:rPr>
          <w:rFonts w:hint="eastAsia"/>
        </w:rPr>
        <w:t>的含量＞</w:t>
      </w:r>
      <w:r>
        <w:rPr>
          <w:rFonts w:hint="eastAsia"/>
        </w:rPr>
        <w:t>97wt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所述六偏磷酸钠以</w:t>
      </w:r>
      <w:r>
        <w:rPr>
          <w:rFonts w:hint="eastAsia"/>
        </w:rPr>
        <w:t>P2O5</w:t>
      </w:r>
      <w:r>
        <w:rPr>
          <w:rFonts w:hint="eastAsia"/>
        </w:rPr>
        <w:t>计，</w:t>
      </w:r>
      <w:r>
        <w:rPr>
          <w:rFonts w:hint="eastAsia"/>
        </w:rPr>
        <w:t>P2O5</w:t>
      </w:r>
      <w:r>
        <w:rPr>
          <w:rFonts w:hint="eastAsia"/>
        </w:rPr>
        <w:t>的含量＞</w:t>
      </w:r>
      <w:r>
        <w:rPr>
          <w:rFonts w:hint="eastAsia"/>
        </w:rPr>
        <w:t>70wt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所述硅微粉中</w:t>
      </w:r>
      <w:r>
        <w:rPr>
          <w:rFonts w:hint="eastAsia"/>
        </w:rPr>
        <w:t>SiO2</w:t>
      </w:r>
      <w:r>
        <w:rPr>
          <w:rFonts w:hint="eastAsia"/>
        </w:rPr>
        <w:t>的含量＞</w:t>
      </w:r>
      <w:r>
        <w:rPr>
          <w:rFonts w:hint="eastAsia"/>
        </w:rPr>
        <w:t>95wt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所述磷酸二氢铝以</w:t>
      </w:r>
      <w:r>
        <w:rPr>
          <w:rFonts w:hint="eastAsia"/>
        </w:rPr>
        <w:t>P2O5</w:t>
      </w:r>
      <w:r>
        <w:rPr>
          <w:rFonts w:hint="eastAsia"/>
        </w:rPr>
        <w:t>计，</w:t>
      </w:r>
      <w:r>
        <w:rPr>
          <w:rFonts w:hint="eastAsia"/>
        </w:rPr>
        <w:t>P2O5</w:t>
      </w:r>
      <w:r>
        <w:rPr>
          <w:rFonts w:hint="eastAsia"/>
        </w:rPr>
        <w:t>的含量＞</w:t>
      </w:r>
      <w:r>
        <w:rPr>
          <w:rFonts w:hint="eastAsia"/>
        </w:rPr>
        <w:t>33wt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所述羧甲基纤维素为工业级纯。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本发明所要解决的第二个技术问题是提供本发明</w:t>
      </w:r>
      <w:r>
        <w:rPr>
          <w:rFonts w:hint="eastAsia"/>
        </w:rPr>
        <w:t>RH</w:t>
      </w:r>
      <w:r>
        <w:rPr>
          <w:rFonts w:hint="eastAsia"/>
        </w:rPr>
        <w:t>环保喷补料的制备方法。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本发明</w:t>
      </w:r>
      <w:r>
        <w:rPr>
          <w:rFonts w:hint="eastAsia"/>
        </w:rPr>
        <w:t>RH</w:t>
      </w:r>
      <w:r>
        <w:rPr>
          <w:rFonts w:hint="eastAsia"/>
        </w:rPr>
        <w:t>环保喷补料的制备方法，按原料配比，先取纳米二氧化锆、纳米二氧化钛、六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偏磷酸钠、硅微粉、磷酸二氢铝混合，搅拌混匀，得到备用混合物料；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再取电熔镁砂粗颗粒、电熔镁砂细颗粒、电熔镁砂细粉混合，搅拌混匀，得到镁砂物料；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将备用混合物料与镁砂物料混合，再加入羧甲基纤维素并搅拌混匀，即得</w:t>
      </w:r>
      <w:r>
        <w:rPr>
          <w:rFonts w:hint="eastAsia"/>
        </w:rPr>
        <w:t>RH</w:t>
      </w:r>
      <w:r>
        <w:rPr>
          <w:rFonts w:hint="eastAsia"/>
        </w:rPr>
        <w:t>环保喷补料。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本发明</w:t>
      </w:r>
      <w:r>
        <w:rPr>
          <w:rFonts w:hint="eastAsia"/>
        </w:rPr>
        <w:t>RH</w:t>
      </w:r>
      <w:r>
        <w:rPr>
          <w:rFonts w:hint="eastAsia"/>
        </w:rPr>
        <w:t>环保喷补料采用现在的湿法喷补技术，加水量控制在喷补料的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25wt</w:t>
      </w:r>
      <w:r>
        <w:rPr>
          <w:rFonts w:hint="eastAsia"/>
        </w:rPr>
        <w:t>％，进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行喷补操作。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本发明具有如下有益效果：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A2419C" w:rsidRDefault="00A2419C" w:rsidP="00A2419C">
      <w:pPr>
        <w:ind w:firstLineChars="200" w:firstLine="420"/>
        <w:rPr>
          <w:rFonts w:hint="eastAsia"/>
        </w:rPr>
      </w:pPr>
      <w:r>
        <w:rPr>
          <w:rFonts w:hint="eastAsia"/>
        </w:rPr>
        <w:t>采用本发明原料制得的</w:t>
      </w:r>
      <w:r>
        <w:rPr>
          <w:rFonts w:hint="eastAsia"/>
        </w:rPr>
        <w:t>RH</w:t>
      </w:r>
      <w:r>
        <w:rPr>
          <w:rFonts w:hint="eastAsia"/>
        </w:rPr>
        <w:t>环保喷补料，相比于现有技术，本发明</w:t>
      </w:r>
      <w:r>
        <w:rPr>
          <w:rFonts w:hint="eastAsia"/>
        </w:rPr>
        <w:t>RH</w:t>
      </w:r>
      <w:r>
        <w:rPr>
          <w:rFonts w:hint="eastAsia"/>
        </w:rPr>
        <w:t>环保喷补料不仅生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产方法简单、耐侵蚀、抗渗透性好，采用本发明制得的</w:t>
      </w:r>
      <w:r>
        <w:rPr>
          <w:rFonts w:hint="eastAsia"/>
        </w:rPr>
        <w:t>RH</w:t>
      </w:r>
      <w:r>
        <w:rPr>
          <w:rFonts w:hint="eastAsia"/>
        </w:rPr>
        <w:t>喷补料喷补</w:t>
      </w:r>
      <w:r>
        <w:rPr>
          <w:rFonts w:hint="eastAsia"/>
        </w:rPr>
        <w:t>RH</w:t>
      </w:r>
      <w:r>
        <w:rPr>
          <w:rFonts w:hint="eastAsia"/>
        </w:rPr>
        <w:t>插入管，</w:t>
      </w:r>
      <w:r>
        <w:rPr>
          <w:rFonts w:hint="eastAsia"/>
        </w:rPr>
        <w:t>RH</w:t>
      </w:r>
      <w:r>
        <w:rPr>
          <w:rFonts w:hint="eastAsia"/>
        </w:rPr>
        <w:t>插入管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可使用</w:t>
      </w:r>
      <w:r>
        <w:rPr>
          <w:rFonts w:hint="eastAsia"/>
        </w:rPr>
        <w:t>90</w:t>
      </w:r>
      <w:r>
        <w:rPr>
          <w:rFonts w:hint="eastAsia"/>
        </w:rPr>
        <w:t>次以上</w:t>
      </w:r>
      <w:r>
        <w:rPr>
          <w:rFonts w:hint="eastAsia"/>
        </w:rPr>
        <w:t>,</w:t>
      </w:r>
      <w:r>
        <w:rPr>
          <w:rFonts w:hint="eastAsia"/>
        </w:rPr>
        <w:t>每喷补一次用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炉，最主要是本发明</w:t>
      </w:r>
      <w:r>
        <w:rPr>
          <w:rFonts w:hint="eastAsia"/>
        </w:rPr>
        <w:t>RH</w:t>
      </w:r>
      <w:r>
        <w:rPr>
          <w:rFonts w:hint="eastAsia"/>
        </w:rPr>
        <w:t>环保喷补料并未采用含铬物料，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实现了喷补料的无铬化。本发明</w:t>
      </w:r>
      <w:r>
        <w:rPr>
          <w:rFonts w:hint="eastAsia"/>
        </w:rPr>
        <w:t>RH</w:t>
      </w:r>
      <w:r>
        <w:rPr>
          <w:rFonts w:hint="eastAsia"/>
        </w:rPr>
        <w:t>环保喷补料在使用过程中无异味，不产生浓烟，完全达到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了规定的环境指标和使用要求。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51145" w:rsidRPr="00A2419C" w:rsidRDefault="00751145"/>
    <w:sectPr w:rsidR="00751145" w:rsidRPr="00A2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145" w:rsidRDefault="00751145" w:rsidP="00A2419C">
      <w:pPr>
        <w:ind w:firstLine="480"/>
      </w:pPr>
      <w:r>
        <w:separator/>
      </w:r>
    </w:p>
  </w:endnote>
  <w:endnote w:type="continuationSeparator" w:id="1">
    <w:p w:rsidR="00751145" w:rsidRDefault="00751145" w:rsidP="00A2419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145" w:rsidRDefault="00751145" w:rsidP="00A2419C">
      <w:pPr>
        <w:ind w:firstLine="480"/>
      </w:pPr>
      <w:r>
        <w:separator/>
      </w:r>
    </w:p>
  </w:footnote>
  <w:footnote w:type="continuationSeparator" w:id="1">
    <w:p w:rsidR="00751145" w:rsidRDefault="00751145" w:rsidP="00A2419C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19C"/>
    <w:rsid w:val="00751145"/>
    <w:rsid w:val="00A2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1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Sky123.Org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2015-06-15T07:50:00Z</dcterms:created>
  <dcterms:modified xsi:type="dcterms:W3CDTF">2015-06-15T07:50:00Z</dcterms:modified>
</cp:coreProperties>
</file>