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57" w:rsidRDefault="00063757" w:rsidP="00063757">
      <w:pPr>
        <w:jc w:val="center"/>
        <w:rPr>
          <w:rFonts w:hint="eastAsia"/>
        </w:rPr>
      </w:pPr>
      <w:r>
        <w:rPr>
          <w:rFonts w:hint="eastAsia"/>
        </w:rPr>
        <w:t>具体实施方式</w:t>
      </w:r>
    </w:p>
    <w:p w:rsidR="00063757" w:rsidRDefault="00063757" w:rsidP="00063757">
      <w:pPr>
        <w:ind w:firstLineChars="400" w:firstLine="840"/>
        <w:rPr>
          <w:rFonts w:hint="eastAsia"/>
        </w:rPr>
      </w:pPr>
      <w:r>
        <w:rPr>
          <w:rFonts w:hint="eastAsia"/>
        </w:rPr>
        <w:t>下面结合具体实施方式对本发明做进一步的描述，并非对其保护范围的限制。</w:t>
      </w:r>
      <w:r>
        <w:rPr>
          <w:rFonts w:hint="eastAsia"/>
        </w:rPr>
        <w:t xml:space="preserve">  </w:t>
      </w:r>
    </w:p>
    <w:p w:rsidR="00063757" w:rsidRDefault="00063757" w:rsidP="00063757">
      <w:pPr>
        <w:rPr>
          <w:rFonts w:hint="eastAsia"/>
        </w:rPr>
      </w:pPr>
      <w:r>
        <w:rPr>
          <w:rFonts w:hint="eastAsia"/>
        </w:rPr>
        <w:t xml:space="preserve">        </w:t>
      </w:r>
      <w:r>
        <w:rPr>
          <w:rFonts w:hint="eastAsia"/>
        </w:rPr>
        <w:t>本具体实施方式中：所述镁砂颗粒中的</w:t>
      </w:r>
      <w:r>
        <w:rPr>
          <w:rFonts w:hint="eastAsia"/>
        </w:rPr>
        <w:t>MgO</w:t>
      </w:r>
      <w:r>
        <w:rPr>
          <w:rFonts w:hint="eastAsia"/>
        </w:rPr>
        <w:t>含量≥</w:t>
      </w:r>
      <w:r>
        <w:rPr>
          <w:rFonts w:hint="eastAsia"/>
        </w:rPr>
        <w:t>95wt%</w:t>
      </w:r>
      <w:r>
        <w:rPr>
          <w:rFonts w:hint="eastAsia"/>
        </w:rPr>
        <w:t>；镁砂颗粒的粒径为</w:t>
      </w:r>
      <w:r>
        <w:rPr>
          <w:rFonts w:hint="eastAsia"/>
        </w:rPr>
        <w:t>0.2~11mm</w:t>
      </w:r>
      <w:r>
        <w:rPr>
          <w:rFonts w:hint="eastAsia"/>
        </w:rPr>
        <w:t>；所述镁砂细粉中的</w:t>
      </w:r>
      <w:r>
        <w:rPr>
          <w:rFonts w:hint="eastAsia"/>
        </w:rPr>
        <w:t>MgO</w:t>
      </w:r>
      <w:r>
        <w:rPr>
          <w:rFonts w:hint="eastAsia"/>
        </w:rPr>
        <w:t>含量≥</w:t>
      </w:r>
      <w:r>
        <w:rPr>
          <w:rFonts w:hint="eastAsia"/>
        </w:rPr>
        <w:t>95wt%</w:t>
      </w:r>
      <w:r>
        <w:rPr>
          <w:rFonts w:hint="eastAsia"/>
        </w:rPr>
        <w:t>；镁砂细粉的粒径为</w:t>
      </w:r>
      <w:r>
        <w:rPr>
          <w:rFonts w:hint="eastAsia"/>
        </w:rPr>
        <w:t>3~200</w:t>
      </w:r>
      <w:r>
        <w:rPr>
          <w:rFonts w:hint="eastAsia"/>
        </w:rPr>
        <w:t>μ</w:t>
      </w:r>
      <w:r>
        <w:rPr>
          <w:rFonts w:hint="eastAsia"/>
        </w:rPr>
        <w:t>m</w:t>
      </w:r>
      <w:r>
        <w:rPr>
          <w:rFonts w:hint="eastAsia"/>
        </w:rPr>
        <w:t>；所述石灰石中的</w:t>
      </w:r>
      <w:r>
        <w:rPr>
          <w:rFonts w:hint="eastAsia"/>
        </w:rPr>
        <w:t>CaCO3</w:t>
      </w:r>
      <w:r>
        <w:rPr>
          <w:rFonts w:hint="eastAsia"/>
        </w:rPr>
        <w:t>含量≥</w:t>
      </w:r>
      <w:r>
        <w:rPr>
          <w:rFonts w:hint="eastAsia"/>
        </w:rPr>
        <w:t>90wt%</w:t>
      </w:r>
      <w:r>
        <w:rPr>
          <w:rFonts w:hint="eastAsia"/>
        </w:rPr>
        <w:t>；石灰石的粒径≤</w:t>
      </w:r>
      <w:r>
        <w:rPr>
          <w:rFonts w:hint="eastAsia"/>
        </w:rPr>
        <w:t>100nm</w:t>
      </w:r>
      <w:r>
        <w:rPr>
          <w:rFonts w:hint="eastAsia"/>
        </w:rPr>
        <w:t>；所述镁铝水滑石中的</w:t>
      </w:r>
      <w:r>
        <w:rPr>
          <w:rFonts w:hint="eastAsia"/>
        </w:rPr>
        <w:t>Mg(4-6)Al2(OH)(12-16)(CO3)4H2O</w:t>
      </w:r>
      <w:r>
        <w:rPr>
          <w:rFonts w:hint="eastAsia"/>
        </w:rPr>
        <w:t>含量≥</w:t>
      </w:r>
      <w:r>
        <w:rPr>
          <w:rFonts w:hint="eastAsia"/>
        </w:rPr>
        <w:t>90wt%</w:t>
      </w:r>
      <w:r>
        <w:rPr>
          <w:rFonts w:hint="eastAsia"/>
        </w:rPr>
        <w:t>，镁铝水滑石的粒度≤</w:t>
      </w:r>
      <w:r>
        <w:rPr>
          <w:rFonts w:hint="eastAsia"/>
        </w:rPr>
        <w:t>0.2mm</w:t>
      </w:r>
      <w:r>
        <w:rPr>
          <w:rFonts w:hint="eastAsia"/>
        </w:rPr>
        <w:t>。所述结合剂为糊精或为聚乙烯醇，所述结合剂浇注成型时使用。实施例中不再赘述。</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1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40~60wt%</w:t>
      </w:r>
      <w:r>
        <w:rPr>
          <w:rFonts w:hint="eastAsia"/>
        </w:rPr>
        <w:t>的镁砂颗粒、</w:t>
      </w:r>
      <w:r>
        <w:rPr>
          <w:rFonts w:hint="eastAsia"/>
        </w:rPr>
        <w:t>10~25wt%</w:t>
      </w:r>
      <w:r>
        <w:rPr>
          <w:rFonts w:hint="eastAsia"/>
        </w:rPr>
        <w:t>的镁砂细粉、</w:t>
      </w:r>
      <w:r>
        <w:rPr>
          <w:rFonts w:hint="eastAsia"/>
        </w:rPr>
        <w:t>5~15wt%</w:t>
      </w:r>
      <w:r>
        <w:rPr>
          <w:rFonts w:hint="eastAsia"/>
        </w:rPr>
        <w:t>的石灰石、</w:t>
      </w:r>
      <w:r>
        <w:rPr>
          <w:rFonts w:hint="eastAsia"/>
        </w:rPr>
        <w:t>10~15wt%</w:t>
      </w:r>
      <w:r>
        <w:rPr>
          <w:rFonts w:hint="eastAsia"/>
        </w:rPr>
        <w:t>的镁铝水滑石、</w:t>
      </w:r>
      <w:r>
        <w:rPr>
          <w:rFonts w:hint="eastAsia"/>
        </w:rPr>
        <w:t>1~5wt%</w:t>
      </w:r>
      <w:r>
        <w:rPr>
          <w:rFonts w:hint="eastAsia"/>
        </w:rPr>
        <w:t>的水和</w:t>
      </w:r>
      <w:r>
        <w:rPr>
          <w:rFonts w:hint="eastAsia"/>
        </w:rPr>
        <w:t>1~2wt%</w:t>
      </w:r>
      <w:r>
        <w:rPr>
          <w:rFonts w:hint="eastAsia"/>
        </w:rPr>
        <w:t>的结合剂混合，搅拌均匀，浇注成型；再将成型后的坯体在</w:t>
      </w:r>
      <w:r>
        <w:rPr>
          <w:rFonts w:hint="eastAsia"/>
        </w:rPr>
        <w:t>110</w:t>
      </w:r>
      <w:r>
        <w:rPr>
          <w:rFonts w:hint="eastAsia"/>
        </w:rPr>
        <w:t>℃条件下干燥</w:t>
      </w:r>
      <w:r>
        <w:rPr>
          <w:rFonts w:hint="eastAsia"/>
        </w:rPr>
        <w:t>4~12</w:t>
      </w:r>
      <w:r>
        <w:rPr>
          <w:rFonts w:hint="eastAsia"/>
        </w:rPr>
        <w:t>小时，然后在</w:t>
      </w:r>
      <w:r>
        <w:rPr>
          <w:rFonts w:hint="eastAsia"/>
        </w:rPr>
        <w:t>200~500</w:t>
      </w:r>
      <w:r>
        <w:rPr>
          <w:rFonts w:hint="eastAsia"/>
        </w:rPr>
        <w:t>℃条件下保温</w:t>
      </w:r>
      <w:r>
        <w:rPr>
          <w:rFonts w:hint="eastAsia"/>
        </w:rPr>
        <w:t>1~4</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2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40~60wt%</w:t>
      </w:r>
      <w:r>
        <w:rPr>
          <w:rFonts w:hint="eastAsia"/>
        </w:rPr>
        <w:t>的镁砂颗粒、</w:t>
      </w:r>
      <w:r>
        <w:rPr>
          <w:rFonts w:hint="eastAsia"/>
        </w:rPr>
        <w:t>10~25wt%</w:t>
      </w:r>
      <w:r>
        <w:rPr>
          <w:rFonts w:hint="eastAsia"/>
        </w:rPr>
        <w:t>的镁砂细粉、</w:t>
      </w:r>
      <w:r>
        <w:rPr>
          <w:rFonts w:hint="eastAsia"/>
        </w:rPr>
        <w:t>5~15wt%</w:t>
      </w:r>
      <w:r>
        <w:rPr>
          <w:rFonts w:hint="eastAsia"/>
        </w:rPr>
        <w:t>的石灰石、</w:t>
      </w:r>
      <w:r>
        <w:rPr>
          <w:rFonts w:hint="eastAsia"/>
        </w:rPr>
        <w:t>10~15wt%</w:t>
      </w:r>
      <w:r>
        <w:rPr>
          <w:rFonts w:hint="eastAsia"/>
        </w:rPr>
        <w:t>的镁铝水滑石、</w:t>
      </w:r>
      <w:r>
        <w:rPr>
          <w:rFonts w:hint="eastAsia"/>
        </w:rPr>
        <w:t>1~5wt%</w:t>
      </w:r>
      <w:r>
        <w:rPr>
          <w:rFonts w:hint="eastAsia"/>
        </w:rPr>
        <w:t>的水混合，搅拌均匀，浇注成型；再将成型后的坯体在</w:t>
      </w:r>
      <w:r>
        <w:rPr>
          <w:rFonts w:hint="eastAsia"/>
        </w:rPr>
        <w:t>110</w:t>
      </w:r>
      <w:r>
        <w:rPr>
          <w:rFonts w:hint="eastAsia"/>
        </w:rPr>
        <w:t>℃条件下干燥</w:t>
      </w:r>
      <w:r>
        <w:rPr>
          <w:rFonts w:hint="eastAsia"/>
        </w:rPr>
        <w:t>4~12</w:t>
      </w:r>
      <w:r>
        <w:rPr>
          <w:rFonts w:hint="eastAsia"/>
        </w:rPr>
        <w:t>小时，然后在</w:t>
      </w:r>
      <w:r>
        <w:rPr>
          <w:rFonts w:hint="eastAsia"/>
        </w:rPr>
        <w:t>500~700</w:t>
      </w:r>
      <w:r>
        <w:rPr>
          <w:rFonts w:hint="eastAsia"/>
        </w:rPr>
        <w:t>℃条件下保温</w:t>
      </w:r>
      <w:r>
        <w:rPr>
          <w:rFonts w:hint="eastAsia"/>
        </w:rPr>
        <w:t>1~4</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3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40~60wt%</w:t>
      </w:r>
      <w:r>
        <w:rPr>
          <w:rFonts w:hint="eastAsia"/>
        </w:rPr>
        <w:t>的镁砂颗粒、</w:t>
      </w:r>
      <w:r>
        <w:rPr>
          <w:rFonts w:hint="eastAsia"/>
        </w:rPr>
        <w:t>10~25wt%</w:t>
      </w:r>
      <w:r>
        <w:rPr>
          <w:rFonts w:hint="eastAsia"/>
        </w:rPr>
        <w:t>的镁砂细粉、</w:t>
      </w:r>
      <w:r>
        <w:rPr>
          <w:rFonts w:hint="eastAsia"/>
        </w:rPr>
        <w:t>5~20wt%</w:t>
      </w:r>
      <w:r>
        <w:rPr>
          <w:rFonts w:hint="eastAsia"/>
        </w:rPr>
        <w:t>的石灰石、</w:t>
      </w:r>
      <w:r>
        <w:rPr>
          <w:rFonts w:hint="eastAsia"/>
        </w:rPr>
        <w:t>10~15wt%</w:t>
      </w:r>
      <w:r>
        <w:rPr>
          <w:rFonts w:hint="eastAsia"/>
        </w:rPr>
        <w:t>的镁铝水滑石和</w:t>
      </w:r>
      <w:r>
        <w:rPr>
          <w:rFonts w:hint="eastAsia"/>
        </w:rPr>
        <w:t>2~4wt%</w:t>
      </w:r>
      <w:r>
        <w:rPr>
          <w:rFonts w:hint="eastAsia"/>
        </w:rPr>
        <w:t>的结合剂混合，搅拌均匀，浇注成型；再将成型后的坯体在</w:t>
      </w:r>
      <w:r>
        <w:rPr>
          <w:rFonts w:hint="eastAsia"/>
        </w:rPr>
        <w:t>110</w:t>
      </w:r>
      <w:r>
        <w:rPr>
          <w:rFonts w:hint="eastAsia"/>
        </w:rPr>
        <w:t>℃条件下干燥</w:t>
      </w:r>
      <w:r>
        <w:rPr>
          <w:rFonts w:hint="eastAsia"/>
        </w:rPr>
        <w:t>4~12</w:t>
      </w:r>
      <w:r>
        <w:rPr>
          <w:rFonts w:hint="eastAsia"/>
        </w:rPr>
        <w:t>小时，然后在</w:t>
      </w:r>
      <w:r>
        <w:rPr>
          <w:rFonts w:hint="eastAsia"/>
        </w:rPr>
        <w:t>300~400</w:t>
      </w:r>
      <w:r>
        <w:rPr>
          <w:rFonts w:hint="eastAsia"/>
        </w:rPr>
        <w:t>℃条件下保温</w:t>
      </w:r>
      <w:r>
        <w:rPr>
          <w:rFonts w:hint="eastAsia"/>
        </w:rPr>
        <w:t>5~8</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4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40~60wt%</w:t>
      </w:r>
      <w:r>
        <w:rPr>
          <w:rFonts w:hint="eastAsia"/>
        </w:rPr>
        <w:t>的镁砂颗粒、</w:t>
      </w:r>
      <w:r>
        <w:rPr>
          <w:rFonts w:hint="eastAsia"/>
        </w:rPr>
        <w:t>10~25wt%</w:t>
      </w:r>
      <w:r>
        <w:rPr>
          <w:rFonts w:hint="eastAsia"/>
        </w:rPr>
        <w:t>的镁砂细粉、</w:t>
      </w:r>
      <w:r>
        <w:rPr>
          <w:rFonts w:hint="eastAsia"/>
        </w:rPr>
        <w:t>15~30wt%</w:t>
      </w:r>
      <w:r>
        <w:rPr>
          <w:rFonts w:hint="eastAsia"/>
        </w:rPr>
        <w:t>的石灰石、</w:t>
      </w:r>
      <w:r>
        <w:rPr>
          <w:rFonts w:hint="eastAsia"/>
        </w:rPr>
        <w:t>5~10wt%</w:t>
      </w:r>
      <w:r>
        <w:rPr>
          <w:rFonts w:hint="eastAsia"/>
        </w:rPr>
        <w:t>的镁铝水滑石、</w:t>
      </w:r>
      <w:r>
        <w:rPr>
          <w:rFonts w:hint="eastAsia"/>
        </w:rPr>
        <w:t>6~10wt%</w:t>
      </w:r>
      <w:r>
        <w:rPr>
          <w:rFonts w:hint="eastAsia"/>
        </w:rPr>
        <w:t>的水和</w:t>
      </w:r>
      <w:r>
        <w:rPr>
          <w:rFonts w:hint="eastAsia"/>
        </w:rPr>
        <w:t>3~4wt%</w:t>
      </w:r>
      <w:r>
        <w:rPr>
          <w:rFonts w:hint="eastAsia"/>
        </w:rPr>
        <w:t>的结合剂混合，搅拌均匀，浇注成型；再将成型后的坯体在</w:t>
      </w:r>
      <w:r>
        <w:rPr>
          <w:rFonts w:hint="eastAsia"/>
        </w:rPr>
        <w:t>110</w:t>
      </w:r>
      <w:r>
        <w:rPr>
          <w:rFonts w:hint="eastAsia"/>
        </w:rPr>
        <w:t>℃条件下干燥</w:t>
      </w:r>
      <w:r>
        <w:rPr>
          <w:rFonts w:hint="eastAsia"/>
        </w:rPr>
        <w:t>13~24</w:t>
      </w:r>
      <w:r>
        <w:rPr>
          <w:rFonts w:hint="eastAsia"/>
        </w:rPr>
        <w:t>小时，然后在</w:t>
      </w:r>
      <w:r>
        <w:rPr>
          <w:rFonts w:hint="eastAsia"/>
        </w:rPr>
        <w:t>600~1100</w:t>
      </w:r>
      <w:r>
        <w:rPr>
          <w:rFonts w:hint="eastAsia"/>
        </w:rPr>
        <w:t>℃条件下保温</w:t>
      </w:r>
      <w:r>
        <w:rPr>
          <w:rFonts w:hint="eastAsia"/>
        </w:rPr>
        <w:t>5~8</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5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40~60wt%</w:t>
      </w:r>
      <w:r>
        <w:rPr>
          <w:rFonts w:hint="eastAsia"/>
        </w:rPr>
        <w:t>的镁砂颗粒、</w:t>
      </w:r>
      <w:r>
        <w:rPr>
          <w:rFonts w:hint="eastAsia"/>
        </w:rPr>
        <w:t>10~25wt%</w:t>
      </w:r>
      <w:r>
        <w:rPr>
          <w:rFonts w:hint="eastAsia"/>
        </w:rPr>
        <w:t>的镁砂细粉、</w:t>
      </w:r>
      <w:r>
        <w:rPr>
          <w:rFonts w:hint="eastAsia"/>
        </w:rPr>
        <w:t>15~30wt%</w:t>
      </w:r>
      <w:r>
        <w:rPr>
          <w:rFonts w:hint="eastAsia"/>
        </w:rPr>
        <w:t>的石灰石和</w:t>
      </w:r>
      <w:r>
        <w:rPr>
          <w:rFonts w:hint="eastAsia"/>
        </w:rPr>
        <w:t>10~15wt%</w:t>
      </w:r>
      <w:r>
        <w:rPr>
          <w:rFonts w:hint="eastAsia"/>
        </w:rPr>
        <w:t>的镁铝水滑石混合，搅拌均匀，干式振动成型；再将成型后的坯体在</w:t>
      </w:r>
      <w:r>
        <w:rPr>
          <w:rFonts w:hint="eastAsia"/>
        </w:rPr>
        <w:t>110</w:t>
      </w:r>
      <w:r>
        <w:rPr>
          <w:rFonts w:hint="eastAsia"/>
        </w:rPr>
        <w:t>℃条件下干燥</w:t>
      </w:r>
      <w:r>
        <w:rPr>
          <w:rFonts w:hint="eastAsia"/>
        </w:rPr>
        <w:t>4~10</w:t>
      </w:r>
      <w:r>
        <w:rPr>
          <w:rFonts w:hint="eastAsia"/>
        </w:rPr>
        <w:t>小时，然后在</w:t>
      </w:r>
      <w:r>
        <w:rPr>
          <w:rFonts w:hint="eastAsia"/>
        </w:rPr>
        <w:t>200~500</w:t>
      </w:r>
      <w:r>
        <w:rPr>
          <w:rFonts w:hint="eastAsia"/>
        </w:rPr>
        <w:t>℃条件下保温</w:t>
      </w:r>
      <w:r>
        <w:rPr>
          <w:rFonts w:hint="eastAsia"/>
        </w:rPr>
        <w:t>1~4</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6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40~50wt%</w:t>
      </w:r>
      <w:r>
        <w:rPr>
          <w:rFonts w:hint="eastAsia"/>
        </w:rPr>
        <w:t>的镁砂颗粒、</w:t>
      </w:r>
      <w:r>
        <w:rPr>
          <w:rFonts w:hint="eastAsia"/>
        </w:rPr>
        <w:t>10~25wt%</w:t>
      </w:r>
      <w:r>
        <w:rPr>
          <w:rFonts w:hint="eastAsia"/>
        </w:rPr>
        <w:t>的镁砂细粉、</w:t>
      </w:r>
      <w:r>
        <w:rPr>
          <w:rFonts w:hint="eastAsia"/>
        </w:rPr>
        <w:t>30~40wt%</w:t>
      </w:r>
      <w:r>
        <w:rPr>
          <w:rFonts w:hint="eastAsia"/>
        </w:rPr>
        <w:t>的石灰石和</w:t>
      </w:r>
      <w:r>
        <w:rPr>
          <w:rFonts w:hint="eastAsia"/>
        </w:rPr>
        <w:t>5~10wt%</w:t>
      </w:r>
      <w:r>
        <w:rPr>
          <w:rFonts w:hint="eastAsia"/>
        </w:rPr>
        <w:t>的镁铝水滑石混合，搅拌均匀，干式振动成型；再将成型后的坯体在</w:t>
      </w:r>
      <w:r>
        <w:rPr>
          <w:rFonts w:hint="eastAsia"/>
        </w:rPr>
        <w:t>110</w:t>
      </w:r>
      <w:r>
        <w:rPr>
          <w:rFonts w:hint="eastAsia"/>
        </w:rPr>
        <w:t>℃条件下干燥</w:t>
      </w:r>
      <w:r>
        <w:rPr>
          <w:rFonts w:hint="eastAsia"/>
        </w:rPr>
        <w:t>11~16</w:t>
      </w:r>
      <w:r>
        <w:rPr>
          <w:rFonts w:hint="eastAsia"/>
        </w:rPr>
        <w:t>小时，然后在</w:t>
      </w:r>
      <w:r>
        <w:rPr>
          <w:rFonts w:hint="eastAsia"/>
        </w:rPr>
        <w:t>600~1100</w:t>
      </w:r>
      <w:r>
        <w:rPr>
          <w:rFonts w:hint="eastAsia"/>
        </w:rPr>
        <w:t>℃条件下保温</w:t>
      </w:r>
      <w:r>
        <w:rPr>
          <w:rFonts w:hint="eastAsia"/>
        </w:rPr>
        <w:t>5~8</w:t>
      </w:r>
      <w:r>
        <w:rPr>
          <w:rFonts w:hint="eastAsia"/>
        </w:rPr>
        <w:t>小时，即得镁钙质功能材料。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实施例</w:t>
      </w:r>
      <w:r>
        <w:rPr>
          <w:rFonts w:hint="eastAsia"/>
        </w:rPr>
        <w:t xml:space="preserve">7  </w:t>
      </w:r>
    </w:p>
    <w:p w:rsidR="00063757" w:rsidRDefault="00063757" w:rsidP="00063757">
      <w:pPr>
        <w:rPr>
          <w:rFonts w:hint="eastAsia"/>
        </w:rPr>
      </w:pPr>
      <w:r>
        <w:rPr>
          <w:rFonts w:hint="eastAsia"/>
        </w:rPr>
        <w:t xml:space="preserve">        </w:t>
      </w:r>
      <w:r>
        <w:rPr>
          <w:rFonts w:hint="eastAsia"/>
        </w:rPr>
        <w:t>一种原位分解反应制备镁钙质功能材料的方法。先将</w:t>
      </w:r>
      <w:r>
        <w:rPr>
          <w:rFonts w:hint="eastAsia"/>
        </w:rPr>
        <w:t>30~55wt%</w:t>
      </w:r>
      <w:r>
        <w:rPr>
          <w:rFonts w:hint="eastAsia"/>
        </w:rPr>
        <w:t>的镁砂颗粒、</w:t>
      </w:r>
      <w:r>
        <w:rPr>
          <w:rFonts w:hint="eastAsia"/>
        </w:rPr>
        <w:t>20~30wt%</w:t>
      </w:r>
      <w:r>
        <w:rPr>
          <w:rFonts w:hint="eastAsia"/>
        </w:rPr>
        <w:t>的镁砂细粉、</w:t>
      </w:r>
      <w:r>
        <w:rPr>
          <w:rFonts w:hint="eastAsia"/>
        </w:rPr>
        <w:t>20~30wt%</w:t>
      </w:r>
      <w:r>
        <w:rPr>
          <w:rFonts w:hint="eastAsia"/>
        </w:rPr>
        <w:t>的石灰石和</w:t>
      </w:r>
      <w:r>
        <w:rPr>
          <w:rFonts w:hint="eastAsia"/>
        </w:rPr>
        <w:t>5~10wt%</w:t>
      </w:r>
      <w:r>
        <w:rPr>
          <w:rFonts w:hint="eastAsia"/>
        </w:rPr>
        <w:t>的镁铝水滑石混合，搅拌均匀，干式振动成型；再将成型后的坯体在</w:t>
      </w:r>
      <w:r>
        <w:rPr>
          <w:rFonts w:hint="eastAsia"/>
        </w:rPr>
        <w:t>110</w:t>
      </w:r>
      <w:r>
        <w:rPr>
          <w:rFonts w:hint="eastAsia"/>
        </w:rPr>
        <w:t>℃条件下干燥</w:t>
      </w:r>
      <w:r>
        <w:rPr>
          <w:rFonts w:hint="eastAsia"/>
        </w:rPr>
        <w:t>17~24</w:t>
      </w:r>
      <w:r>
        <w:rPr>
          <w:rFonts w:hint="eastAsia"/>
        </w:rPr>
        <w:t>小时，然后在</w:t>
      </w:r>
      <w:r>
        <w:rPr>
          <w:rFonts w:hint="eastAsia"/>
        </w:rPr>
        <w:t>500~1100</w:t>
      </w:r>
      <w:r>
        <w:rPr>
          <w:rFonts w:hint="eastAsia"/>
        </w:rPr>
        <w:t>℃条件下保温</w:t>
      </w:r>
      <w:r>
        <w:rPr>
          <w:rFonts w:hint="eastAsia"/>
        </w:rPr>
        <w:t>3~5</w:t>
      </w:r>
      <w:r>
        <w:rPr>
          <w:rFonts w:hint="eastAsia"/>
        </w:rPr>
        <w:t>小时，即得一种镁钙质功能材料。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本具体实施方式与现有技术相比具有如下积极效果：</w:t>
      </w:r>
      <w:r>
        <w:rPr>
          <w:rFonts w:hint="eastAsia"/>
        </w:rPr>
        <w:t xml:space="preserve">  </w:t>
      </w:r>
    </w:p>
    <w:p w:rsidR="00063757" w:rsidRDefault="00063757" w:rsidP="00063757">
      <w:pPr>
        <w:rPr>
          <w:rFonts w:hint="eastAsia"/>
        </w:rPr>
      </w:pPr>
      <w:r>
        <w:rPr>
          <w:rFonts w:hint="eastAsia"/>
        </w:rPr>
        <w:t xml:space="preserve">        </w:t>
      </w:r>
      <w:r>
        <w:rPr>
          <w:rFonts w:hint="eastAsia"/>
        </w:rPr>
        <w:t>本具体实施方式通过加入纳米石灰石，在高温下生成活性很高的氧化钙，起到净化</w:t>
      </w:r>
      <w:r>
        <w:rPr>
          <w:rFonts w:hint="eastAsia"/>
        </w:rPr>
        <w:lastRenderedPageBreak/>
        <w:t>钢水的作用，由于使用的是纳米石灰石，其分解反应所形成的气孔孔径很小，不会明显降低材料的强度；镁铝水滑石原位分解反应在材料内形成方镁石</w:t>
      </w:r>
      <w:r>
        <w:rPr>
          <w:rFonts w:hint="eastAsia"/>
        </w:rPr>
        <w:t>-</w:t>
      </w:r>
      <w:r>
        <w:rPr>
          <w:rFonts w:hint="eastAsia"/>
        </w:rPr>
        <w:t>镁铝尖晶石复合结合体系，均匀的分布在材料基质中将颗粒胶结起来，提高了材料的中高温强度。本具体实施方式所制备的产品能避免现有技术因采用多种原材料混合进而反应制备的轻质材料导致结构和组分不均的问题。</w:t>
      </w:r>
      <w:r>
        <w:rPr>
          <w:rFonts w:hint="eastAsia"/>
        </w:rPr>
        <w:t xml:space="preserve">  </w:t>
      </w:r>
    </w:p>
    <w:p w:rsidR="00063757" w:rsidRDefault="00063757" w:rsidP="00063757">
      <w:pPr>
        <w:rPr>
          <w:rFonts w:hint="eastAsia"/>
        </w:rPr>
      </w:pPr>
      <w:r>
        <w:rPr>
          <w:rFonts w:hint="eastAsia"/>
        </w:rPr>
        <w:t xml:space="preserve">        </w:t>
      </w:r>
      <w:r>
        <w:rPr>
          <w:rFonts w:hint="eastAsia"/>
        </w:rPr>
        <w:t>典型的镁铝水滑石</w:t>
      </w:r>
      <w:r>
        <w:rPr>
          <w:rFonts w:hint="eastAsia"/>
        </w:rPr>
        <w:t>Mg6Al2(OH)16(CO3)?4H2O</w:t>
      </w:r>
      <w:r>
        <w:rPr>
          <w:rFonts w:hint="eastAsia"/>
        </w:rPr>
        <w:t>是一种天然存在的矿物，在催化剂、医药、化妆品、涂料和塑料加工等领域有广泛的应用。自然界中镁铝水滑石的存储量有限，因而人们通过各种合成的方法来制备镁铝水滑石，主要合成方法包括：共沉淀法、离子交换法、焙烧还原法等。在镁铝水滑石的合成过程中，由于工艺控制和配料的差异，所得到的人工合成镁铝水滑石在化学成分上存在一定的差异，具体体现在</w:t>
      </w:r>
      <w:r>
        <w:rPr>
          <w:rFonts w:hint="eastAsia"/>
        </w:rPr>
        <w:t>Mg2+</w:t>
      </w:r>
      <w:r>
        <w:rPr>
          <w:rFonts w:hint="eastAsia"/>
        </w:rPr>
        <w:t>和</w:t>
      </w:r>
      <w:r>
        <w:rPr>
          <w:rFonts w:hint="eastAsia"/>
        </w:rPr>
        <w:t>OH-</w:t>
      </w:r>
      <w:r>
        <w:rPr>
          <w:rFonts w:hint="eastAsia"/>
        </w:rPr>
        <w:t>离子数量的差异上，其通式可用</w:t>
      </w:r>
      <w:r>
        <w:rPr>
          <w:rFonts w:hint="eastAsia"/>
        </w:rPr>
        <w:t>Mg(4-6)Al2(OH)(12-16) (CO3)?4H2O</w:t>
      </w:r>
      <w:r>
        <w:rPr>
          <w:rFonts w:hint="eastAsia"/>
        </w:rPr>
        <w:t>来表示。水滑石在</w:t>
      </w:r>
      <w:r>
        <w:rPr>
          <w:rFonts w:hint="eastAsia"/>
        </w:rPr>
        <w:t>200</w:t>
      </w:r>
      <w:r>
        <w:rPr>
          <w:rFonts w:hint="eastAsia"/>
        </w:rPr>
        <w:t>℃</w:t>
      </w:r>
      <w:r>
        <w:rPr>
          <w:rFonts w:hint="eastAsia"/>
        </w:rPr>
        <w:t>~250</w:t>
      </w:r>
      <w:r>
        <w:rPr>
          <w:rFonts w:hint="eastAsia"/>
        </w:rPr>
        <w:t>℃左右开始分解，分解产物可以起到胶结材料颗粒的作用，可作为采用干式振动成型时的材料的结合剂使用。</w:t>
      </w:r>
      <w:r>
        <w:rPr>
          <w:rFonts w:hint="eastAsia"/>
        </w:rPr>
        <w:t xml:space="preserve">  </w:t>
      </w:r>
    </w:p>
    <w:p w:rsidR="00063757" w:rsidRDefault="00063757" w:rsidP="00063757">
      <w:pPr>
        <w:rPr>
          <w:rFonts w:hint="eastAsia"/>
        </w:rPr>
      </w:pPr>
      <w:r>
        <w:rPr>
          <w:rFonts w:hint="eastAsia"/>
        </w:rPr>
        <w:t xml:space="preserve">        </w:t>
      </w:r>
      <w:r>
        <w:rPr>
          <w:rFonts w:hint="eastAsia"/>
        </w:rPr>
        <w:t>本具体实施方式中的石灰石和镁铝水滑石分解后，释放出二氧化碳和水蒸汽，在原位留下微孔，材料的矿物组成为方镁石、方钙石（氧化钙）和镁铝尖晶石等高温矿相。</w:t>
      </w:r>
      <w:r>
        <w:rPr>
          <w:rFonts w:hint="eastAsia"/>
        </w:rPr>
        <w:t xml:space="preserve">  </w:t>
      </w:r>
    </w:p>
    <w:p w:rsidR="00063757" w:rsidRDefault="00063757" w:rsidP="00063757">
      <w:pPr>
        <w:rPr>
          <w:rFonts w:hint="eastAsia"/>
        </w:rPr>
      </w:pPr>
      <w:r>
        <w:rPr>
          <w:rFonts w:hint="eastAsia"/>
        </w:rPr>
        <w:t xml:space="preserve">        </w:t>
      </w:r>
      <w:r>
        <w:rPr>
          <w:rFonts w:hint="eastAsia"/>
        </w:rPr>
        <w:t>本具体实施方式相对现有合成隔热材料的生产方法，制备工艺简单，能得到组织结构均匀的镁钙质材料；相对于现有的镁钙质材料，所制备的复合材料具有体积密度较小、强度较高、抗侵蚀性能优异、高温体积稳定性好和热震稳定性能优良的特点。同时，由于使用了纳米碳酸钙，材料强度比传统镁钙耐火材料高，净化钢水的能力也更强。可作为高温冶金工业的窑炉及容器的内衬材料使用。故本具体实施方式能得到组分和结构均匀的兼顾隔热和净化钢水作用的镁钙质功能材料。</w:t>
      </w:r>
      <w:r>
        <w:rPr>
          <w:rFonts w:hint="eastAsia"/>
        </w:rPr>
        <w:t xml:space="preserve">  </w:t>
      </w:r>
    </w:p>
    <w:p w:rsidR="00063757" w:rsidRDefault="00063757" w:rsidP="00063757">
      <w:pPr>
        <w:rPr>
          <w:rFonts w:hint="eastAsia"/>
        </w:rPr>
      </w:pPr>
      <w:r>
        <w:rPr>
          <w:rFonts w:hint="eastAsia"/>
        </w:rPr>
        <w:t xml:space="preserve">        </w:t>
      </w:r>
      <w:r>
        <w:rPr>
          <w:rFonts w:hint="eastAsia"/>
        </w:rPr>
        <w:t>因此，本具体实施方式工艺简单和原材料丰富，所制备的镁钙质功能材料体积密度小、隔热保温性能优异、强度高、抗侵蚀性能优异、高温体积稳定性好和热震稳定性能优良、净化钢水效果好、原材料丰富、施工简便和使用范围</w:t>
      </w:r>
      <w:r>
        <w:rPr>
          <w:rFonts w:hint="eastAsia"/>
        </w:rPr>
        <w:t xml:space="preserve"> </w:t>
      </w:r>
    </w:p>
    <w:p w:rsidR="00063757" w:rsidRDefault="00063757" w:rsidP="00063757">
      <w:r>
        <w:t xml:space="preserve"> </w:t>
      </w:r>
    </w:p>
    <w:p w:rsidR="00D079BA" w:rsidRPr="00063757" w:rsidRDefault="00D079BA"/>
    <w:sectPr w:rsidR="00D079BA" w:rsidRPr="000637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BA" w:rsidRDefault="00D079BA" w:rsidP="00063757">
      <w:r>
        <w:separator/>
      </w:r>
    </w:p>
  </w:endnote>
  <w:endnote w:type="continuationSeparator" w:id="1">
    <w:p w:rsidR="00D079BA" w:rsidRDefault="00D079BA" w:rsidP="00063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BA" w:rsidRDefault="00D079BA" w:rsidP="00063757">
      <w:r>
        <w:separator/>
      </w:r>
    </w:p>
  </w:footnote>
  <w:footnote w:type="continuationSeparator" w:id="1">
    <w:p w:rsidR="00D079BA" w:rsidRDefault="00D079BA" w:rsidP="0006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rsidP="0006375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57" w:rsidRDefault="000637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757"/>
    <w:rsid w:val="00063757"/>
    <w:rsid w:val="00D07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3757"/>
    <w:rPr>
      <w:sz w:val="18"/>
      <w:szCs w:val="18"/>
    </w:rPr>
  </w:style>
  <w:style w:type="paragraph" w:styleId="a4">
    <w:name w:val="footer"/>
    <w:basedOn w:val="a"/>
    <w:link w:val="Char0"/>
    <w:uiPriority w:val="99"/>
    <w:semiHidden/>
    <w:unhideWhenUsed/>
    <w:rsid w:val="00063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37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Company>China</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2015-05-22T07:31:00Z</dcterms:created>
  <dcterms:modified xsi:type="dcterms:W3CDTF">2015-05-22T07:32:00Z</dcterms:modified>
</cp:coreProperties>
</file>