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45" w:rsidRPr="00592645" w:rsidRDefault="00592645" w:rsidP="00592645">
      <w:pPr>
        <w:jc w:val="center"/>
        <w:rPr>
          <w:rFonts w:hint="eastAsia"/>
          <w:b/>
        </w:rPr>
      </w:pPr>
      <w:r w:rsidRPr="00592645">
        <w:rPr>
          <w:rFonts w:hint="eastAsia"/>
          <w:b/>
        </w:rPr>
        <w:t>权利要求书</w:t>
      </w:r>
    </w:p>
    <w:p w:rsidR="00592645" w:rsidRDefault="00592645" w:rsidP="00592645">
      <w:pPr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、低硅高钙单晶体电熔镁砂熔炼方法，由熔炼、自然冷却、分选工</w:t>
      </w:r>
      <w:r>
        <w:t> </w:t>
      </w:r>
      <w:r>
        <w:rPr>
          <w:rFonts w:hint="eastAsia"/>
        </w:rPr>
        <w:t>序组成，其特征在于具有原料精选工序、除杂剂制备工序，在熔炼工序定</w:t>
      </w:r>
      <w:r>
        <w:t> </w:t>
      </w:r>
      <w:r>
        <w:rPr>
          <w:rFonts w:hint="eastAsia"/>
        </w:rPr>
        <w:t>位、定时、定量加入除杂剂，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592645" w:rsidRDefault="00592645" w:rsidP="00592645">
      <w:pPr>
        <w:ind w:firstLineChars="200" w:firstLine="420"/>
        <w:rPr>
          <w:rFonts w:hint="eastAsia"/>
        </w:rPr>
      </w:pPr>
      <w:r>
        <w:rPr>
          <w:rFonts w:hint="eastAsia"/>
        </w:rPr>
        <w:t>原料精选，选出的轻烧氧化镁粉的氧化镁含量加灼烧失重≥</w:t>
      </w:r>
      <w:r>
        <w:rPr>
          <w:rFonts w:hint="eastAsia"/>
        </w:rPr>
        <w:t>98</w:t>
      </w:r>
      <w:r>
        <w:rPr>
          <w:rFonts w:hint="eastAsia"/>
        </w:rPr>
        <w:t>％、硅钙</w:t>
      </w:r>
      <w:r>
        <w:t> </w:t>
      </w:r>
      <w:r>
        <w:rPr>
          <w:rFonts w:hint="eastAsia"/>
        </w:rPr>
        <w:t>比</w:t>
      </w:r>
      <w:r>
        <w:rPr>
          <w:rFonts w:hint="eastAsia"/>
        </w:rPr>
        <w:t>CaO/SiO2</w:t>
      </w:r>
      <w:r>
        <w:rPr>
          <w:rFonts w:hint="eastAsia"/>
        </w:rPr>
        <w:t>＞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592645" w:rsidRDefault="00592645" w:rsidP="00592645">
      <w:pPr>
        <w:ind w:firstLineChars="200" w:firstLine="420"/>
        <w:rPr>
          <w:rFonts w:hint="eastAsia"/>
        </w:rPr>
      </w:pPr>
      <w:r>
        <w:rPr>
          <w:rFonts w:hint="eastAsia"/>
        </w:rPr>
        <w:t>除杂剂制备，技术配方、制备方法：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592645" w:rsidRDefault="00592645" w:rsidP="00592645">
      <w:pPr>
        <w:ind w:firstLineChars="200" w:firstLine="420"/>
        <w:rPr>
          <w:rFonts w:hint="eastAsia"/>
        </w:rPr>
      </w:pPr>
      <w:r>
        <w:rPr>
          <w:rFonts w:hint="eastAsia"/>
        </w:rPr>
        <w:t>技术配方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592645" w:rsidRDefault="00592645" w:rsidP="00592645">
      <w:pPr>
        <w:ind w:firstLineChars="200" w:firstLine="420"/>
        <w:rPr>
          <w:rFonts w:hint="eastAsia"/>
        </w:rPr>
      </w:pPr>
      <w:r>
        <w:rPr>
          <w:rFonts w:hint="eastAsia"/>
        </w:rPr>
        <w:t>原料名称</w:t>
      </w:r>
      <w:r>
        <w:rPr>
          <w:rFonts w:hint="eastAsia"/>
        </w:rPr>
        <w:t xml:space="preserve">          </w:t>
      </w:r>
    </w:p>
    <w:p w:rsidR="00592645" w:rsidRDefault="00592645" w:rsidP="00592645">
      <w:pPr>
        <w:ind w:firstLineChars="200" w:firstLine="420"/>
        <w:rPr>
          <w:rFonts w:hint="eastAsia"/>
        </w:rPr>
      </w:pPr>
      <w:r>
        <w:rPr>
          <w:rFonts w:hint="eastAsia"/>
        </w:rPr>
        <w:t>规格</w:t>
      </w:r>
      <w:r>
        <w:rPr>
          <w:rFonts w:hint="eastAsia"/>
        </w:rPr>
        <w:t xml:space="preserve">                        </w:t>
      </w:r>
    </w:p>
    <w:p w:rsidR="00592645" w:rsidRDefault="00592645" w:rsidP="00592645">
      <w:pPr>
        <w:ind w:firstLineChars="200" w:firstLine="420"/>
        <w:rPr>
          <w:rFonts w:hint="eastAsia"/>
        </w:rPr>
      </w:pPr>
      <w:r>
        <w:rPr>
          <w:rFonts w:hint="eastAsia"/>
        </w:rPr>
        <w:t>重量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592645" w:rsidRDefault="00592645" w:rsidP="00592645">
      <w:pPr>
        <w:ind w:firstLineChars="200" w:firstLine="42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105400" cy="18097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645" w:rsidRDefault="00592645" w:rsidP="00592645">
      <w:pPr>
        <w:ind w:firstLineChars="200" w:firstLine="420"/>
        <w:rPr>
          <w:rFonts w:hint="eastAsia"/>
        </w:rPr>
      </w:pPr>
      <w:r>
        <w:rPr>
          <w:rFonts w:hint="eastAsia"/>
        </w:rPr>
        <w:t>制备方法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592645" w:rsidRDefault="00592645" w:rsidP="00592645">
      <w:pPr>
        <w:ind w:firstLineChars="200" w:firstLine="420"/>
        <w:rPr>
          <w:rFonts w:hint="eastAsia"/>
        </w:rPr>
      </w:pPr>
      <w:r>
        <w:rPr>
          <w:rFonts w:hint="eastAsia"/>
        </w:rPr>
        <w:t>按技术配方准确称取各种原料并投入混料机中混合均匀，向其中加入</w:t>
      </w:r>
      <w:r>
        <w:t> </w:t>
      </w:r>
      <w:r>
        <w:rPr>
          <w:rFonts w:hint="eastAsia"/>
        </w:rPr>
        <w:t>适量氯化镁溶液，以便成球时粘合固化、用成球机制成</w:t>
      </w:r>
      <w:r>
        <w:rPr>
          <w:rFonts w:hint="eastAsia"/>
        </w:rPr>
        <w:t>5-20mm</w:t>
      </w:r>
      <w:r>
        <w:rPr>
          <w:rFonts w:hint="eastAsia"/>
        </w:rPr>
        <w:t>不规则球状</w:t>
      </w:r>
      <w:r>
        <w:t> </w:t>
      </w:r>
      <w:r>
        <w:rPr>
          <w:rFonts w:hint="eastAsia"/>
        </w:rPr>
        <w:t>颗粒，之后将球状颗粒物料送至干燥室在</w:t>
      </w:r>
      <w:r>
        <w:rPr>
          <w:rFonts w:hint="eastAsia"/>
        </w:rPr>
        <w:t>60-70</w:t>
      </w:r>
      <w:r>
        <w:rPr>
          <w:rFonts w:hint="eastAsia"/>
        </w:rPr>
        <w:t>℃干燥至物料中含水≤</w:t>
      </w:r>
      <w:r>
        <w:rPr>
          <w:rFonts w:hint="eastAsia"/>
        </w:rPr>
        <w:t>3</w:t>
      </w:r>
      <w:r>
        <w:rPr>
          <w:rFonts w:hint="eastAsia"/>
        </w:rPr>
        <w:t>％</w:t>
      </w:r>
      <w:r>
        <w:t> </w:t>
      </w:r>
      <w:r>
        <w:rPr>
          <w:rFonts w:hint="eastAsia"/>
        </w:rPr>
        <w:t>待用，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592645" w:rsidRDefault="00592645" w:rsidP="00592645">
      <w:pPr>
        <w:ind w:firstLineChars="200" w:firstLine="420"/>
        <w:rPr>
          <w:rFonts w:hint="eastAsia"/>
        </w:rPr>
      </w:pPr>
      <w:r>
        <w:rPr>
          <w:rFonts w:hint="eastAsia"/>
        </w:rPr>
        <w:t>电熔时除杂剂的添加，将精选合格的轻烧氧化镁粉投入电弧炉中在</w:t>
      </w:r>
      <w:r>
        <w:t> </w:t>
      </w:r>
      <w:r>
        <w:rPr>
          <w:rFonts w:hint="eastAsia"/>
        </w:rPr>
        <w:t>2700-3000</w:t>
      </w:r>
      <w:r>
        <w:rPr>
          <w:rFonts w:hint="eastAsia"/>
        </w:rPr>
        <w:t>℃温度下进行电熔，在起炉</w:t>
      </w:r>
      <w:r>
        <w:rPr>
          <w:rFonts w:hint="eastAsia"/>
        </w:rPr>
        <w:t>1</w:t>
      </w:r>
      <w:r>
        <w:rPr>
          <w:rFonts w:hint="eastAsia"/>
        </w:rPr>
        <w:t>小时后用原料轻烧氧化镁将明火压</w:t>
      </w:r>
      <w:r>
        <w:t> </w:t>
      </w:r>
      <w:r>
        <w:rPr>
          <w:rFonts w:hint="eastAsia"/>
        </w:rPr>
        <w:t>住，向电极三角区均匀添加除杂剂，其上再加</w:t>
      </w:r>
      <w:r>
        <w:rPr>
          <w:rFonts w:hint="eastAsia"/>
        </w:rPr>
        <w:t>50-100mm</w:t>
      </w:r>
      <w:r>
        <w:rPr>
          <w:rFonts w:hint="eastAsia"/>
        </w:rPr>
        <w:t>轻烧氧化镁粉，以</w:t>
      </w:r>
      <w:r>
        <w:t> </w:t>
      </w:r>
      <w:r>
        <w:rPr>
          <w:rFonts w:hint="eastAsia"/>
        </w:rPr>
        <w:t>后每</w:t>
      </w:r>
      <w:r>
        <w:rPr>
          <w:rFonts w:hint="eastAsia"/>
        </w:rPr>
        <w:t>30</w:t>
      </w:r>
      <w:r>
        <w:rPr>
          <w:rFonts w:hint="eastAsia"/>
        </w:rPr>
        <w:t>分钟重复一次这种操作，直至停炉，整个电熔过程原料轻烧氧化镁</w:t>
      </w:r>
      <w:r>
        <w:t> </w:t>
      </w:r>
      <w:r>
        <w:rPr>
          <w:rFonts w:hint="eastAsia"/>
        </w:rPr>
        <w:t>总重量与除杂剂总重量比为</w:t>
      </w:r>
      <w:r>
        <w:rPr>
          <w:rFonts w:hint="eastAsia"/>
        </w:rPr>
        <w:t>1000</w:t>
      </w:r>
      <w:r>
        <w:rPr>
          <w:rFonts w:hint="eastAsia"/>
        </w:rPr>
        <w:t>∶</w:t>
      </w:r>
      <w:r>
        <w:rPr>
          <w:rFonts w:hint="eastAsia"/>
        </w:rPr>
        <w:t>13-15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 </w:t>
      </w:r>
      <w:r>
        <w:rPr>
          <w:rFonts w:hint="eastAsia"/>
        </w:rPr>
        <w:t xml:space="preserve">     </w:t>
      </w:r>
    </w:p>
    <w:sectPr w:rsidR="00592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7FC" w:rsidRDefault="008A07FC" w:rsidP="00592645">
      <w:r>
        <w:separator/>
      </w:r>
    </w:p>
  </w:endnote>
  <w:endnote w:type="continuationSeparator" w:id="1">
    <w:p w:rsidR="008A07FC" w:rsidRDefault="008A07FC" w:rsidP="00592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7FC" w:rsidRDefault="008A07FC" w:rsidP="00592645">
      <w:r>
        <w:separator/>
      </w:r>
    </w:p>
  </w:footnote>
  <w:footnote w:type="continuationSeparator" w:id="1">
    <w:p w:rsidR="008A07FC" w:rsidRDefault="008A07FC" w:rsidP="005926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645"/>
    <w:rsid w:val="00592645"/>
    <w:rsid w:val="008A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2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26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2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2645"/>
    <w:rPr>
      <w:sz w:val="18"/>
      <w:szCs w:val="18"/>
    </w:rPr>
  </w:style>
  <w:style w:type="paragraph" w:styleId="a5">
    <w:name w:val="List Paragraph"/>
    <w:basedOn w:val="a"/>
    <w:uiPriority w:val="34"/>
    <w:qFormat/>
    <w:rsid w:val="0059264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9264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926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476</Characters>
  <Application>Microsoft Office Word</Application>
  <DocSecurity>0</DocSecurity>
  <Lines>3</Lines>
  <Paragraphs>1</Paragraphs>
  <ScaleCrop>false</ScaleCrop>
  <Company>微软中国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2014-12-05T00:56:00Z</dcterms:created>
  <dcterms:modified xsi:type="dcterms:W3CDTF">2014-12-05T01:02:00Z</dcterms:modified>
</cp:coreProperties>
</file>