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AB" w:rsidRPr="00315FAB" w:rsidRDefault="00315FAB" w:rsidP="00315FAB">
      <w:pPr>
        <w:jc w:val="center"/>
        <w:rPr>
          <w:rFonts w:hint="eastAsia"/>
          <w:b/>
        </w:rPr>
      </w:pPr>
      <w:r w:rsidRPr="00315FAB">
        <w:rPr>
          <w:rFonts w:hint="eastAsia"/>
          <w:b/>
        </w:rPr>
        <w:t>发明内容</w:t>
      </w:r>
    </w:p>
    <w:p w:rsidR="00315FAB" w:rsidRDefault="00315FAB" w:rsidP="00315FAB">
      <w:pPr>
        <w:ind w:firstLineChars="200" w:firstLine="420"/>
        <w:rPr>
          <w:rFonts w:hint="eastAsia"/>
        </w:rPr>
      </w:pPr>
      <w:r>
        <w:rPr>
          <w:rFonts w:hint="eastAsia"/>
        </w:rPr>
        <w:t>本发明为了解决现有硅质泥浆粉在实际使用过程中存在制备耐火泥浆粉用</w:t>
      </w:r>
      <w:r>
        <w:t> </w:t>
      </w:r>
      <w:r>
        <w:rPr>
          <w:rFonts w:hint="eastAsia"/>
        </w:rPr>
        <w:t>原料与砌筑炉体用硅砖的材质不一致，造成高温互不粘结的问题，提供一种硅</w:t>
      </w:r>
      <w:r>
        <w:t> </w:t>
      </w:r>
      <w:r>
        <w:rPr>
          <w:rFonts w:hint="eastAsia"/>
        </w:rPr>
        <w:t>质耐火泥浆粉。</w:t>
      </w:r>
      <w:r>
        <w:t> </w:t>
      </w:r>
      <w:r>
        <w:t xml:space="preserve"> </w:t>
      </w:r>
      <w:r>
        <w:t> </w:t>
      </w:r>
      <w:r>
        <w:rPr>
          <w:rFonts w:hint="eastAsia"/>
        </w:rPr>
        <w:t xml:space="preserve">        </w:t>
      </w:r>
    </w:p>
    <w:p w:rsidR="00315FAB" w:rsidRDefault="00315FAB" w:rsidP="00315FAB">
      <w:pPr>
        <w:ind w:firstLineChars="200" w:firstLine="420"/>
        <w:rPr>
          <w:rFonts w:hint="eastAsia"/>
        </w:rPr>
      </w:pPr>
      <w:r>
        <w:rPr>
          <w:rFonts w:hint="eastAsia"/>
        </w:rPr>
        <w:t>本发明是采用如下技术方案实现的：硅质耐火泥浆粉，由下列重量百分比</w:t>
      </w:r>
      <w:r>
        <w:t> </w:t>
      </w:r>
      <w:r>
        <w:rPr>
          <w:rFonts w:hint="eastAsia"/>
        </w:rPr>
        <w:t>的原料制成：</w:t>
      </w:r>
      <w:r>
        <w:rPr>
          <w:rFonts w:hint="eastAsia"/>
        </w:rPr>
        <w:t>SiO2</w:t>
      </w:r>
      <w:r>
        <w:rPr>
          <w:rFonts w:hint="eastAsia"/>
        </w:rPr>
        <w:t>含量不低于</w:t>
      </w:r>
      <w:r>
        <w:rPr>
          <w:rFonts w:hint="eastAsia"/>
        </w:rPr>
        <w:t>97.5</w:t>
      </w:r>
      <w:r>
        <w:rPr>
          <w:rFonts w:hint="eastAsia"/>
        </w:rPr>
        <w:t>％的硅石</w:t>
      </w:r>
      <w:r>
        <w:rPr>
          <w:rFonts w:hint="eastAsia"/>
        </w:rPr>
        <w:t>46-48</w:t>
      </w:r>
      <w:r>
        <w:rPr>
          <w:rFonts w:hint="eastAsia"/>
        </w:rPr>
        <w:t>％，</w:t>
      </w:r>
      <w:r>
        <w:rPr>
          <w:rFonts w:hint="eastAsia"/>
        </w:rPr>
        <w:t>SiO2</w:t>
      </w:r>
      <w:r>
        <w:rPr>
          <w:rFonts w:hint="eastAsia"/>
        </w:rPr>
        <w:t>含量不低于</w:t>
      </w:r>
      <w:r>
        <w:rPr>
          <w:rFonts w:hint="eastAsia"/>
        </w:rPr>
        <w:t>94</w:t>
      </w:r>
      <w:r>
        <w:rPr>
          <w:rFonts w:hint="eastAsia"/>
        </w:rPr>
        <w:t>％的残</w:t>
      </w:r>
      <w:r>
        <w:t> </w:t>
      </w:r>
      <w:r>
        <w:rPr>
          <w:rFonts w:hint="eastAsia"/>
        </w:rPr>
        <w:t>硅砖</w:t>
      </w:r>
      <w:r>
        <w:rPr>
          <w:rFonts w:hint="eastAsia"/>
        </w:rPr>
        <w:t>46-48</w:t>
      </w:r>
      <w:r>
        <w:rPr>
          <w:rFonts w:hint="eastAsia"/>
        </w:rPr>
        <w:t>％，</w:t>
      </w:r>
      <w:r>
        <w:rPr>
          <w:rFonts w:hint="eastAsia"/>
        </w:rPr>
        <w:t>Al2O3</w:t>
      </w:r>
      <w:r>
        <w:rPr>
          <w:rFonts w:hint="eastAsia"/>
        </w:rPr>
        <w:t>含量不低于</w:t>
      </w:r>
      <w:r>
        <w:rPr>
          <w:rFonts w:hint="eastAsia"/>
        </w:rPr>
        <w:t>25</w:t>
      </w:r>
      <w:r>
        <w:rPr>
          <w:rFonts w:hint="eastAsia"/>
        </w:rPr>
        <w:t>％的耐火粘土</w:t>
      </w:r>
      <w:r>
        <w:rPr>
          <w:rFonts w:hint="eastAsia"/>
        </w:rPr>
        <w:t>5-7</w:t>
      </w:r>
      <w:r>
        <w:rPr>
          <w:rFonts w:hint="eastAsia"/>
        </w:rPr>
        <w:t>％，外加占上述原料总重的</w:t>
      </w:r>
      <w:r>
        <w:t> </w:t>
      </w:r>
      <w:r>
        <w:rPr>
          <w:rFonts w:hint="eastAsia"/>
        </w:rPr>
        <w:t>0.03-0.05</w:t>
      </w:r>
      <w:r>
        <w:rPr>
          <w:rFonts w:hint="eastAsia"/>
        </w:rPr>
        <w:t>％的黄糊精，所述的残硅砖与该耐火泥浆粉所砌筑炉体的硅砖材质一</w:t>
      </w:r>
      <w:r>
        <w:t> </w:t>
      </w:r>
      <w:r>
        <w:rPr>
          <w:rFonts w:hint="eastAsia"/>
        </w:rPr>
        <w:t>致；</w:t>
      </w:r>
      <w:r>
        <w:t> </w:t>
      </w:r>
      <w:r>
        <w:t xml:space="preserve"> </w:t>
      </w:r>
      <w:r>
        <w:t>  </w:t>
      </w:r>
      <w:r>
        <w:rPr>
          <w:rFonts w:hint="eastAsia"/>
        </w:rPr>
        <w:t xml:space="preserve">  </w:t>
      </w:r>
    </w:p>
    <w:p w:rsidR="00315FAB" w:rsidRDefault="00315FAB" w:rsidP="00315FAB">
      <w:pPr>
        <w:ind w:firstLineChars="200" w:firstLine="420"/>
        <w:rPr>
          <w:rFonts w:hint="eastAsia"/>
        </w:rPr>
      </w:pPr>
      <w:r>
        <w:rPr>
          <w:rFonts w:hint="eastAsia"/>
        </w:rPr>
        <w:t>所述的硅石由两部分构成，其中粒径范围在</w:t>
      </w:r>
      <w:r>
        <w:rPr>
          <w:rFonts w:hint="eastAsia"/>
        </w:rPr>
        <w:t>1-0.074mm</w:t>
      </w:r>
      <w:r>
        <w:rPr>
          <w:rFonts w:hint="eastAsia"/>
        </w:rPr>
        <w:t>之间的硅石颗粒占</w:t>
      </w:r>
      <w:r>
        <w:t> </w:t>
      </w:r>
      <w:r>
        <w:rPr>
          <w:rFonts w:hint="eastAsia"/>
        </w:rPr>
        <w:t>5-15</w:t>
      </w:r>
      <w:r>
        <w:rPr>
          <w:rFonts w:hint="eastAsia"/>
        </w:rPr>
        <w:t>％，粒径范围在＜</w:t>
      </w:r>
      <w:r>
        <w:rPr>
          <w:rFonts w:hint="eastAsia"/>
        </w:rPr>
        <w:t>0.074mm</w:t>
      </w:r>
      <w:r>
        <w:rPr>
          <w:rFonts w:hint="eastAsia"/>
        </w:rPr>
        <w:t>之间的颗粒占</w:t>
      </w:r>
      <w:r>
        <w:rPr>
          <w:rFonts w:hint="eastAsia"/>
        </w:rPr>
        <w:t>85-95</w:t>
      </w:r>
      <w:r>
        <w:rPr>
          <w:rFonts w:hint="eastAsia"/>
        </w:rPr>
        <w:t>％；所述的残硅砖由三部分构</w:t>
      </w:r>
      <w:r>
        <w:t> </w:t>
      </w:r>
      <w:r>
        <w:rPr>
          <w:rFonts w:hint="eastAsia"/>
        </w:rPr>
        <w:t>成，其中粒径范围在</w:t>
      </w:r>
      <w:r>
        <w:rPr>
          <w:rFonts w:hint="eastAsia"/>
        </w:rPr>
        <w:t>1-3mm</w:t>
      </w:r>
      <w:r>
        <w:rPr>
          <w:rFonts w:hint="eastAsia"/>
        </w:rPr>
        <w:t>之间的残硅砖颗粒占</w:t>
      </w:r>
      <w:r>
        <w:rPr>
          <w:rFonts w:hint="eastAsia"/>
        </w:rPr>
        <w:t>1-2</w:t>
      </w:r>
      <w:r>
        <w:rPr>
          <w:rFonts w:hint="eastAsia"/>
        </w:rPr>
        <w:t>％，粒径范围在</w:t>
      </w:r>
      <w:r>
        <w:rPr>
          <w:rFonts w:hint="eastAsia"/>
        </w:rPr>
        <w:t>1-0.074mm</w:t>
      </w:r>
      <w:r>
        <w:t> </w:t>
      </w:r>
      <w:r>
        <w:rPr>
          <w:rFonts w:hint="eastAsia"/>
        </w:rPr>
        <w:t>之间的颗粒占</w:t>
      </w:r>
      <w:r>
        <w:rPr>
          <w:rFonts w:hint="eastAsia"/>
        </w:rPr>
        <w:t>64-74</w:t>
      </w:r>
      <w:r>
        <w:rPr>
          <w:rFonts w:hint="eastAsia"/>
        </w:rPr>
        <w:t>％，粒径范围在＜</w:t>
      </w:r>
      <w:r>
        <w:rPr>
          <w:rFonts w:hint="eastAsia"/>
        </w:rPr>
        <w:t>0.074mm</w:t>
      </w:r>
      <w:r>
        <w:rPr>
          <w:rFonts w:hint="eastAsia"/>
        </w:rPr>
        <w:t>之间的颗粒占</w:t>
      </w:r>
      <w:r>
        <w:rPr>
          <w:rFonts w:hint="eastAsia"/>
        </w:rPr>
        <w:t>24-34</w:t>
      </w:r>
      <w:r>
        <w:rPr>
          <w:rFonts w:hint="eastAsia"/>
        </w:rPr>
        <w:t>％；所述的耐</w:t>
      </w:r>
      <w:r>
        <w:t> </w:t>
      </w:r>
      <w:r>
        <w:rPr>
          <w:rFonts w:hint="eastAsia"/>
        </w:rPr>
        <w:t>火粘土由两部分构成，其中粒径范围在</w:t>
      </w:r>
      <w:r>
        <w:rPr>
          <w:rFonts w:hint="eastAsia"/>
        </w:rPr>
        <w:t>1-0.074mm</w:t>
      </w:r>
      <w:r>
        <w:rPr>
          <w:rFonts w:hint="eastAsia"/>
        </w:rPr>
        <w:t>之间的耐火粘土颗粒占</w:t>
      </w:r>
      <w:r>
        <w:t> </w:t>
      </w:r>
      <w:r>
        <w:rPr>
          <w:rFonts w:hint="eastAsia"/>
        </w:rPr>
        <w:t>5-15</w:t>
      </w:r>
      <w:r>
        <w:rPr>
          <w:rFonts w:hint="eastAsia"/>
        </w:rPr>
        <w:t>％，粒径范围＜</w:t>
      </w:r>
      <w:r>
        <w:rPr>
          <w:rFonts w:hint="eastAsia"/>
        </w:rPr>
        <w:t>0.074mm</w:t>
      </w:r>
      <w:r>
        <w:rPr>
          <w:rFonts w:hint="eastAsia"/>
        </w:rPr>
        <w:t>的颗粒占</w:t>
      </w:r>
      <w:r>
        <w:rPr>
          <w:rFonts w:hint="eastAsia"/>
        </w:rPr>
        <w:t>85-95</w:t>
      </w:r>
      <w:r>
        <w:rPr>
          <w:rFonts w:hint="eastAsia"/>
        </w:rPr>
        <w:t>％；细度是指耐火原料的颗粒大小，</w:t>
      </w:r>
      <w:r>
        <w:t> </w:t>
      </w:r>
      <w:r>
        <w:rPr>
          <w:rFonts w:hint="eastAsia"/>
        </w:rPr>
        <w:t>颗粒尺寸分布是指连续的、不同细度级别范围内，各细度级别的颗粒所占的重</w:t>
      </w:r>
      <w:r>
        <w:t> </w:t>
      </w:r>
      <w:r>
        <w:rPr>
          <w:rFonts w:hint="eastAsia"/>
        </w:rPr>
        <w:t>量百分比，耐火原料的颗粒尺寸分布对耐火制品的体积密度、气孔率、机械强</w:t>
      </w:r>
      <w:r>
        <w:t> </w:t>
      </w:r>
      <w:r>
        <w:rPr>
          <w:rFonts w:hint="eastAsia"/>
        </w:rPr>
        <w:t>度、可塑性、烧成性能和稳定性等性能指标都有很大的影响，本发明的申请人</w:t>
      </w:r>
      <w:r>
        <w:t> </w:t>
      </w:r>
      <w:r>
        <w:rPr>
          <w:rFonts w:hint="eastAsia"/>
        </w:rPr>
        <w:t>在理论基础上经过多次配比试验、比较、分析，得出上述硅质耐火泥浆粉的原</w:t>
      </w:r>
      <w:r>
        <w:t> </w:t>
      </w:r>
      <w:r>
        <w:rPr>
          <w:rFonts w:hint="eastAsia"/>
        </w:rPr>
        <w:t>料的细度及颗粒尺寸分布；</w:t>
      </w:r>
      <w:r>
        <w:t> </w:t>
      </w:r>
      <w:r>
        <w:t xml:space="preserve"> </w:t>
      </w:r>
      <w:r>
        <w:t> </w:t>
      </w:r>
      <w:r>
        <w:rPr>
          <w:rFonts w:hint="eastAsia"/>
        </w:rPr>
        <w:t xml:space="preserve">        </w:t>
      </w:r>
    </w:p>
    <w:p w:rsidR="00315FAB" w:rsidRDefault="00315FAB" w:rsidP="00315FAB">
      <w:pPr>
        <w:ind w:firstLineChars="200" w:firstLine="420"/>
        <w:rPr>
          <w:rFonts w:hint="eastAsia"/>
        </w:rPr>
      </w:pPr>
      <w:r>
        <w:rPr>
          <w:rFonts w:hint="eastAsia"/>
        </w:rPr>
        <w:t>所述的残硅砖是指成品硅砖中缺棱、缺角、有裂纹等外形、外观上有缺陷</w:t>
      </w:r>
      <w:r>
        <w:t> </w:t>
      </w:r>
      <w:r>
        <w:rPr>
          <w:rFonts w:hint="eastAsia"/>
        </w:rPr>
        <w:t>的次品，而不是指其理化指标达不到要求的次品，从而保证制备泥浆粉用的残</w:t>
      </w:r>
      <w:r>
        <w:t> </w:t>
      </w:r>
      <w:r>
        <w:rPr>
          <w:rFonts w:hint="eastAsia"/>
        </w:rPr>
        <w:t>硅砖与砌筑焦炉等炉体所用的硅砖在材质上一致。</w:t>
      </w:r>
      <w:r>
        <w:t> </w:t>
      </w:r>
      <w:r>
        <w:t xml:space="preserve"> </w:t>
      </w:r>
      <w:r>
        <w:t> </w:t>
      </w:r>
      <w:r>
        <w:rPr>
          <w:rFonts w:hint="eastAsia"/>
        </w:rPr>
        <w:t xml:space="preserve">        </w:t>
      </w:r>
    </w:p>
    <w:p w:rsidR="00315FAB" w:rsidRDefault="00315FAB" w:rsidP="00315FAB">
      <w:pPr>
        <w:ind w:firstLineChars="200" w:firstLine="420"/>
        <w:rPr>
          <w:rFonts w:hint="eastAsia"/>
        </w:rPr>
      </w:pPr>
      <w:r>
        <w:rPr>
          <w:rFonts w:hint="eastAsia"/>
        </w:rPr>
        <w:t>所述的硅石采用五台硅石，五台硅石是指山西省五台山地区所产的硅石，</w:t>
      </w:r>
      <w:r>
        <w:t> </w:t>
      </w:r>
      <w:r>
        <w:rPr>
          <w:rFonts w:hint="eastAsia"/>
        </w:rPr>
        <w:t>其成分及性能指标是本领域的普通技术人员所熟知的。</w:t>
      </w:r>
      <w:r>
        <w:t> </w:t>
      </w:r>
      <w:r>
        <w:t xml:space="preserve"> </w:t>
      </w:r>
      <w:r>
        <w:t> </w:t>
      </w:r>
      <w:r>
        <w:rPr>
          <w:rFonts w:hint="eastAsia"/>
        </w:rPr>
        <w:t xml:space="preserve">        </w:t>
      </w:r>
    </w:p>
    <w:p w:rsidR="00315FAB" w:rsidRDefault="00315FAB" w:rsidP="00315FAB">
      <w:pPr>
        <w:ind w:firstLineChars="200" w:firstLine="420"/>
        <w:rPr>
          <w:rFonts w:hint="eastAsia"/>
        </w:rPr>
      </w:pPr>
      <w:r>
        <w:rPr>
          <w:rFonts w:hint="eastAsia"/>
        </w:rPr>
        <w:t>在工艺过程中，首先对原料进行拣选、验收，其中硅石表面不得有红色胶</w:t>
      </w:r>
      <w:r>
        <w:t> </w:t>
      </w:r>
      <w:r>
        <w:rPr>
          <w:rFonts w:hint="eastAsia"/>
        </w:rPr>
        <w:t>泥和其它杂质，块度要求大于</w:t>
      </w:r>
      <w:r>
        <w:rPr>
          <w:rFonts w:hint="eastAsia"/>
        </w:rPr>
        <w:t>100mm</w:t>
      </w:r>
      <w:r>
        <w:rPr>
          <w:rFonts w:hint="eastAsia"/>
        </w:rPr>
        <w:t>，而小于</w:t>
      </w:r>
      <w:r>
        <w:rPr>
          <w:rFonts w:hint="eastAsia"/>
        </w:rPr>
        <w:t>300mm</w:t>
      </w:r>
      <w:r>
        <w:rPr>
          <w:rFonts w:hint="eastAsia"/>
        </w:rPr>
        <w:t>；残硅砖表面不得有</w:t>
      </w:r>
      <w:r>
        <w:rPr>
          <w:rFonts w:hint="eastAsia"/>
        </w:rPr>
        <w:t>10mm</w:t>
      </w:r>
      <w:r>
        <w:t> </w:t>
      </w:r>
      <w:r>
        <w:rPr>
          <w:rFonts w:hint="eastAsia"/>
        </w:rPr>
        <w:t>的铁斑，不得沾有泥土；耐火粘土内不得混入其它杂质、泥土、煤矸石等。然</w:t>
      </w:r>
      <w:r>
        <w:t> </w:t>
      </w:r>
      <w:r>
        <w:rPr>
          <w:rFonts w:hint="eastAsia"/>
        </w:rPr>
        <w:t>后将三种原料分别按上述粒径要求破碎，并进行称量，再倒入混碾机混合即可，</w:t>
      </w:r>
      <w:r>
        <w:t> </w:t>
      </w:r>
      <w:r>
        <w:rPr>
          <w:rFonts w:hint="eastAsia"/>
        </w:rPr>
        <w:t>使用时，按比例加入黄糊精并搅拌均匀，黄糊精具有很强的粘结作用，并且能</w:t>
      </w:r>
      <w:r>
        <w:t> </w:t>
      </w:r>
      <w:r>
        <w:rPr>
          <w:rFonts w:hint="eastAsia"/>
        </w:rPr>
        <w:t>保持耐火泥浆粉中的水分。</w:t>
      </w:r>
      <w:r>
        <w:t> </w:t>
      </w:r>
      <w:r>
        <w:t xml:space="preserve"> </w:t>
      </w:r>
      <w:r>
        <w:t>  </w:t>
      </w:r>
      <w:r>
        <w:rPr>
          <w:rFonts w:hint="eastAsia"/>
        </w:rPr>
        <w:t>采用本发明所述的配方及制作方法所制得的硅质耐火泥浆粉的各项理化指</w:t>
      </w:r>
      <w:r>
        <w:t> </w:t>
      </w:r>
      <w:r>
        <w:rPr>
          <w:rFonts w:hint="eastAsia"/>
        </w:rPr>
        <w:t>标与国家标准进行比较，如下表所示，</w:t>
      </w:r>
      <w:r>
        <w:t> </w:t>
      </w:r>
    </w:p>
    <w:p w:rsidR="00315FAB" w:rsidRDefault="00315FAB" w:rsidP="00315FAB">
      <w:pPr>
        <w:ind w:firstLineChars="200" w:firstLine="420"/>
        <w:rPr>
          <w:rFonts w:hint="eastAsia"/>
        </w:rPr>
      </w:pPr>
      <w:r>
        <w:rPr>
          <w:noProof/>
        </w:rPr>
        <w:drawing>
          <wp:inline distT="0" distB="0" distL="0" distR="0">
            <wp:extent cx="4552950" cy="26193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52950" cy="2619375"/>
                    </a:xfrm>
                    <a:prstGeom prst="rect">
                      <a:avLst/>
                    </a:prstGeom>
                    <a:noFill/>
                    <a:ln w="9525">
                      <a:noFill/>
                      <a:miter lim="800000"/>
                      <a:headEnd/>
                      <a:tailEnd/>
                    </a:ln>
                  </pic:spPr>
                </pic:pic>
              </a:graphicData>
            </a:graphic>
          </wp:inline>
        </w:drawing>
      </w:r>
      <w:r>
        <w:t> </w:t>
      </w:r>
    </w:p>
    <w:p w:rsidR="00315FAB" w:rsidRDefault="00315FAB" w:rsidP="00315FAB">
      <w:pPr>
        <w:ind w:firstLineChars="200" w:firstLine="420"/>
        <w:rPr>
          <w:rFonts w:hint="eastAsia"/>
        </w:rPr>
      </w:pPr>
      <w:r>
        <w:rPr>
          <w:rFonts w:hint="eastAsia"/>
        </w:rPr>
        <w:t>由上表可看出，本发明所述的硅质耐火泥浆粉的各项理化指标均优于国家</w:t>
      </w:r>
      <w:r>
        <w:t> </w:t>
      </w:r>
      <w:r>
        <w:rPr>
          <w:rFonts w:hint="eastAsia"/>
        </w:rPr>
        <w:t>标准。本发明采用硅石、与该耐火泥浆粉所砌筑炉体的硅砖材质一致的残硅砖</w:t>
      </w:r>
      <w:r>
        <w:t> </w:t>
      </w:r>
      <w:r>
        <w:rPr>
          <w:rFonts w:hint="eastAsia"/>
        </w:rPr>
        <w:t>为主要原料，不仅实现</w:t>
      </w:r>
      <w:r>
        <w:rPr>
          <w:rFonts w:hint="eastAsia"/>
        </w:rPr>
        <w:lastRenderedPageBreak/>
        <w:t>了废料的最大化利用，而且原料配比及颗粒尺寸分布合</w:t>
      </w:r>
      <w:r>
        <w:t> </w:t>
      </w:r>
      <w:r>
        <w:rPr>
          <w:rFonts w:hint="eastAsia"/>
        </w:rPr>
        <w:t>理，在施工过程中不会出现在低温环境下泥浆粉与硅砖粘结、而在高温环境下</w:t>
      </w:r>
      <w:r>
        <w:t> </w:t>
      </w:r>
      <w:r>
        <w:rPr>
          <w:rFonts w:hint="eastAsia"/>
        </w:rPr>
        <w:t>不粘结的现象，反而在耐火粘土、黄糊精的作用下，粘接更牢固，有效提高了</w:t>
      </w:r>
      <w:r>
        <w:t> </w:t>
      </w:r>
      <w:r>
        <w:rPr>
          <w:rFonts w:hint="eastAsia"/>
        </w:rPr>
        <w:t>炉体的砌筑质量，延长了炉体的使用寿命，适用于砌筑热风炉、焦炉、玻璃窑等高温炉体。</w:t>
      </w:r>
      <w:r>
        <w:t> </w:t>
      </w:r>
      <w:r>
        <w:t xml:space="preserve"> </w:t>
      </w:r>
      <w:r>
        <w:t> </w:t>
      </w:r>
      <w:r>
        <w:rPr>
          <w:rFonts w:hint="eastAsia"/>
        </w:rPr>
        <w:t xml:space="preserve">        </w:t>
      </w:r>
    </w:p>
    <w:sectPr w:rsidR="00315F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D2" w:rsidRDefault="00FF26D2" w:rsidP="00315FAB">
      <w:r>
        <w:separator/>
      </w:r>
    </w:p>
  </w:endnote>
  <w:endnote w:type="continuationSeparator" w:id="1">
    <w:p w:rsidR="00FF26D2" w:rsidRDefault="00FF26D2" w:rsidP="00315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D2" w:rsidRDefault="00FF26D2" w:rsidP="00315FAB">
      <w:r>
        <w:separator/>
      </w:r>
    </w:p>
  </w:footnote>
  <w:footnote w:type="continuationSeparator" w:id="1">
    <w:p w:rsidR="00FF26D2" w:rsidRDefault="00FF26D2" w:rsidP="00315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FAB"/>
    <w:rsid w:val="00315FAB"/>
    <w:rsid w:val="00FF2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5FAB"/>
    <w:rPr>
      <w:sz w:val="18"/>
      <w:szCs w:val="18"/>
    </w:rPr>
  </w:style>
  <w:style w:type="paragraph" w:styleId="a4">
    <w:name w:val="footer"/>
    <w:basedOn w:val="a"/>
    <w:link w:val="Char0"/>
    <w:uiPriority w:val="99"/>
    <w:semiHidden/>
    <w:unhideWhenUsed/>
    <w:rsid w:val="00315F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5FAB"/>
    <w:rPr>
      <w:sz w:val="18"/>
      <w:szCs w:val="18"/>
    </w:rPr>
  </w:style>
  <w:style w:type="paragraph" w:styleId="a5">
    <w:name w:val="Balloon Text"/>
    <w:basedOn w:val="a"/>
    <w:link w:val="Char1"/>
    <w:uiPriority w:val="99"/>
    <w:semiHidden/>
    <w:unhideWhenUsed/>
    <w:rsid w:val="00315FAB"/>
    <w:rPr>
      <w:sz w:val="18"/>
      <w:szCs w:val="18"/>
    </w:rPr>
  </w:style>
  <w:style w:type="character" w:customStyle="1" w:styleId="Char1">
    <w:name w:val="批注框文本 Char"/>
    <w:basedOn w:val="a0"/>
    <w:link w:val="a5"/>
    <w:uiPriority w:val="99"/>
    <w:semiHidden/>
    <w:rsid w:val="00315F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2014-11-21T01:15:00Z</dcterms:created>
  <dcterms:modified xsi:type="dcterms:W3CDTF">2014-11-21T01:18:00Z</dcterms:modified>
</cp:coreProperties>
</file>