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5A" w:rsidRDefault="0037745A" w:rsidP="0037745A">
      <w:pPr>
        <w:ind w:firstLineChars="200" w:firstLine="422"/>
        <w:jc w:val="center"/>
        <w:rPr>
          <w:b/>
        </w:rPr>
      </w:pPr>
      <w:r>
        <w:rPr>
          <w:rFonts w:hint="eastAsia"/>
          <w:b/>
        </w:rPr>
        <w:t>具体实施方式</w:t>
      </w:r>
    </w:p>
    <w:p w:rsidR="0037745A" w:rsidRDefault="0037745A" w:rsidP="0037745A">
      <w:pPr>
        <w:ind w:firstLineChars="200" w:firstLine="420"/>
      </w:pPr>
      <w:r>
        <w:rPr>
          <w:rFonts w:hint="eastAsia"/>
        </w:rPr>
        <w:t>下面结合附图和实施例对本实用新型作进一步的说明。</w:t>
      </w:r>
      <w:r>
        <w:t xml:space="preserve">           </w:t>
      </w:r>
    </w:p>
    <w:p w:rsidR="0037745A" w:rsidRDefault="0037745A" w:rsidP="0037745A">
      <w:pPr>
        <w:ind w:firstLineChars="200" w:firstLine="420"/>
      </w:pPr>
      <w:r>
        <w:rPr>
          <w:rFonts w:hint="eastAsia"/>
        </w:rPr>
        <w:t>如图</w:t>
      </w:r>
      <w:r>
        <w:t>1</w:t>
      </w:r>
      <w:r>
        <w:rPr>
          <w:rFonts w:hint="eastAsia"/>
        </w:rPr>
        <w:t>所示。</w:t>
      </w:r>
      <w:r>
        <w:t xml:space="preserve">           </w:t>
      </w:r>
    </w:p>
    <w:p w:rsidR="0037745A" w:rsidRDefault="0037745A" w:rsidP="0037745A">
      <w:pPr>
        <w:ind w:firstLineChars="200" w:firstLine="420"/>
      </w:pPr>
      <w:r>
        <w:rPr>
          <w:rFonts w:hint="eastAsia"/>
        </w:rPr>
        <w:t>一种金属废料再生利用感应炉耐火材料成形模芯，它呈无底圆桶状结构，</w:t>
      </w:r>
      <w:r>
        <w:t> </w:t>
      </w:r>
      <w:r>
        <w:rPr>
          <w:rFonts w:hint="eastAsia"/>
        </w:rPr>
        <w:t>由钢板卷曲成形，它设有一条沿桶状主体</w:t>
      </w:r>
      <w:r>
        <w:t>1</w:t>
      </w:r>
      <w:r>
        <w:rPr>
          <w:rFonts w:hint="eastAsia"/>
        </w:rPr>
        <w:t>轴线方向的弹性开口</w:t>
      </w:r>
      <w:r>
        <w:t>2</w:t>
      </w:r>
      <w:r>
        <w:rPr>
          <w:rFonts w:hint="eastAsia"/>
        </w:rPr>
        <w:t>，弹性开</w:t>
      </w:r>
      <w:r>
        <w:t> </w:t>
      </w:r>
      <w:r>
        <w:rPr>
          <w:rFonts w:hint="eastAsia"/>
        </w:rPr>
        <w:t>口</w:t>
      </w:r>
      <w:r>
        <w:t>2</w:t>
      </w:r>
      <w:r>
        <w:rPr>
          <w:rFonts w:hint="eastAsia"/>
        </w:rPr>
        <w:t>的两边各设有一条内折的对接边</w:t>
      </w:r>
      <w:r>
        <w:t>3</w:t>
      </w:r>
      <w:r>
        <w:rPr>
          <w:rFonts w:hint="eastAsia"/>
        </w:rPr>
        <w:t>，在桶状主体</w:t>
      </w:r>
      <w:r>
        <w:t>1</w:t>
      </w:r>
      <w:r>
        <w:rPr>
          <w:rFonts w:hint="eastAsia"/>
        </w:rPr>
        <w:t>的内表面上部均布有</w:t>
      </w:r>
      <w:r>
        <w:t> </w:t>
      </w:r>
      <w:r>
        <w:rPr>
          <w:rFonts w:hint="eastAsia"/>
        </w:rPr>
        <w:t>三个起吊勾</w:t>
      </w:r>
      <w:r>
        <w:t>4</w:t>
      </w:r>
      <w:r>
        <w:rPr>
          <w:rFonts w:hint="eastAsia"/>
        </w:rPr>
        <w:t>。</w:t>
      </w:r>
      <w:r>
        <w:t xml:space="preserve">           </w:t>
      </w:r>
    </w:p>
    <w:p w:rsidR="0037745A" w:rsidRDefault="0037745A" w:rsidP="0037745A">
      <w:pPr>
        <w:ind w:firstLineChars="200" w:firstLine="420"/>
      </w:pPr>
      <w:r>
        <w:rPr>
          <w:rFonts w:hint="eastAsia"/>
        </w:rPr>
        <w:t>本实用新型使用时可先用围带将开口闭合，使之形成一个圆桶状结构，</w:t>
      </w:r>
      <w:r>
        <w:t> </w:t>
      </w:r>
      <w:r>
        <w:rPr>
          <w:rFonts w:hint="eastAsia"/>
        </w:rPr>
        <w:t>当其周围的耐火材料砌筑完成后，可用起吊设备通过吊勾</w:t>
      </w:r>
      <w:r>
        <w:t>4</w:t>
      </w:r>
      <w:r>
        <w:rPr>
          <w:rFonts w:hint="eastAsia"/>
        </w:rPr>
        <w:t>向上提起，由于</w:t>
      </w:r>
      <w:r>
        <w:t> </w:t>
      </w:r>
      <w:r>
        <w:rPr>
          <w:rFonts w:hint="eastAsia"/>
        </w:rPr>
        <w:t>开口具有一定的弹性，可向内变形，因此方便提起并从炉体中拆除。</w:t>
      </w:r>
      <w:r>
        <w:t xml:space="preserve">           </w:t>
      </w:r>
    </w:p>
    <w:p w:rsidR="0037745A" w:rsidRDefault="0037745A" w:rsidP="0037745A">
      <w:pPr>
        <w:ind w:firstLineChars="200" w:firstLine="420"/>
      </w:pPr>
      <w:r>
        <w:rPr>
          <w:rFonts w:hint="eastAsia"/>
        </w:rPr>
        <w:t>本实用新型未涉及部分均与现有技术相同或可采用现有技术加以实现。</w:t>
      </w:r>
      <w:r>
        <w:t>    </w:t>
      </w:r>
    </w:p>
    <w:p w:rsidR="00B14E77" w:rsidRDefault="00B14E77"/>
    <w:sectPr w:rsidR="00B14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E77" w:rsidRDefault="00B14E77" w:rsidP="0037745A">
      <w:r>
        <w:separator/>
      </w:r>
    </w:p>
  </w:endnote>
  <w:endnote w:type="continuationSeparator" w:id="1">
    <w:p w:rsidR="00B14E77" w:rsidRDefault="00B14E77" w:rsidP="00377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E77" w:rsidRDefault="00B14E77" w:rsidP="0037745A">
      <w:r>
        <w:separator/>
      </w:r>
    </w:p>
  </w:footnote>
  <w:footnote w:type="continuationSeparator" w:id="1">
    <w:p w:rsidR="00B14E77" w:rsidRDefault="00B14E77" w:rsidP="00377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45A"/>
    <w:rsid w:val="0037745A"/>
    <w:rsid w:val="00B14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45A"/>
    <w:rPr>
      <w:sz w:val="18"/>
      <w:szCs w:val="18"/>
    </w:rPr>
  </w:style>
  <w:style w:type="paragraph" w:styleId="a4">
    <w:name w:val="footer"/>
    <w:basedOn w:val="a"/>
    <w:link w:val="Char0"/>
    <w:uiPriority w:val="99"/>
    <w:semiHidden/>
    <w:unhideWhenUsed/>
    <w:rsid w:val="003774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45A"/>
    <w:rPr>
      <w:sz w:val="18"/>
      <w:szCs w:val="18"/>
    </w:rPr>
  </w:style>
</w:styles>
</file>

<file path=word/webSettings.xml><?xml version="1.0" encoding="utf-8"?>
<w:webSettings xmlns:r="http://schemas.openxmlformats.org/officeDocument/2006/relationships" xmlns:w="http://schemas.openxmlformats.org/wordprocessingml/2006/main">
  <w:divs>
    <w:div w:id="12736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微软中国</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2014-11-17T01:07:00Z</dcterms:created>
  <dcterms:modified xsi:type="dcterms:W3CDTF">2014-11-17T01:07:00Z</dcterms:modified>
</cp:coreProperties>
</file>