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A26" w:rsidRPr="00196A26" w:rsidRDefault="00E71544" w:rsidP="00196A26">
      <w:pPr>
        <w:jc w:val="center"/>
        <w:rPr>
          <w:rFonts w:hint="eastAsia"/>
          <w:b/>
        </w:rPr>
      </w:pPr>
      <w:r w:rsidRPr="00196A26">
        <w:rPr>
          <w:rFonts w:hint="eastAsia"/>
          <w:b/>
        </w:rPr>
        <w:t>权利要求书</w:t>
      </w:r>
    </w:p>
    <w:p w:rsidR="00196A26" w:rsidRDefault="00E71544" w:rsidP="00196A26">
      <w:pPr>
        <w:ind w:firstLineChars="200" w:firstLine="420"/>
        <w:rPr>
          <w:rFonts w:hint="eastAsia"/>
        </w:rPr>
      </w:pPr>
      <w:r>
        <w:rPr>
          <w:rFonts w:hint="eastAsia"/>
        </w:rPr>
        <w:t>1.</w:t>
      </w:r>
      <w:r>
        <w:rPr>
          <w:rFonts w:hint="eastAsia"/>
        </w:rPr>
        <w:t>一种高温真空条件下稳定的复合镁砂，其特征是该复合镁砂的化学组分及</w:t>
      </w:r>
      <w:r>
        <w:t> </w:t>
      </w:r>
      <w:r>
        <w:rPr>
          <w:rFonts w:hint="eastAsia"/>
        </w:rPr>
        <w:t>重量百分比含量为：</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轻烧镁砂</w:t>
      </w:r>
      <w:r>
        <w:rPr>
          <w:rFonts w:hint="eastAsia"/>
        </w:rPr>
        <w:t xml:space="preserve">  95-97</w:t>
      </w:r>
      <w:r>
        <w:rPr>
          <w:rFonts w:hint="eastAsia"/>
        </w:rPr>
        <w:t>％</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稳定剂</w:t>
      </w:r>
      <w:r>
        <w:rPr>
          <w:rFonts w:hint="eastAsia"/>
        </w:rPr>
        <w:t xml:space="preserve">    3-5</w:t>
      </w:r>
      <w:r>
        <w:rPr>
          <w:rFonts w:hint="eastAsia"/>
        </w:rPr>
        <w:t>％</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所述的轻烧镁砂，</w:t>
      </w:r>
      <w:r>
        <w:rPr>
          <w:rFonts w:hint="eastAsia"/>
        </w:rPr>
        <w:t>MgO</w:t>
      </w:r>
      <w:r>
        <w:rPr>
          <w:rFonts w:hint="eastAsia"/>
        </w:rPr>
        <w:t>重量百分比含量≥</w:t>
      </w:r>
      <w:r>
        <w:rPr>
          <w:rFonts w:hint="eastAsia"/>
        </w:rPr>
        <w:t>95</w:t>
      </w:r>
      <w:r>
        <w:rPr>
          <w:rFonts w:hint="eastAsia"/>
        </w:rPr>
        <w:t>％，粒度小于</w:t>
      </w:r>
      <w:r>
        <w:rPr>
          <w:rFonts w:hint="eastAsia"/>
        </w:rPr>
        <w:t>0.088mm</w:t>
      </w:r>
      <w:r>
        <w:rPr>
          <w:rFonts w:hint="eastAsia"/>
        </w:rPr>
        <w:t>；</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所述的稳定剂包括氧化锆、氧化钇其中的一种或两种的混合，</w:t>
      </w:r>
      <w:r>
        <w:rPr>
          <w:rFonts w:hint="eastAsia"/>
        </w:rPr>
        <w:t>ZrO2</w:t>
      </w:r>
      <w:r>
        <w:rPr>
          <w:rFonts w:hint="eastAsia"/>
        </w:rPr>
        <w:t>或</w:t>
      </w:r>
      <w:r>
        <w:rPr>
          <w:rFonts w:hint="eastAsia"/>
        </w:rPr>
        <w:t>Y2O3</w:t>
      </w:r>
      <w:r>
        <w:rPr>
          <w:rFonts w:hint="eastAsia"/>
        </w:rPr>
        <w:t>的</w:t>
      </w:r>
      <w:r>
        <w:t> </w:t>
      </w:r>
      <w:r>
        <w:rPr>
          <w:rFonts w:hint="eastAsia"/>
        </w:rPr>
        <w:t>重量百分比含量≥</w:t>
      </w:r>
      <w:r>
        <w:rPr>
          <w:rFonts w:hint="eastAsia"/>
        </w:rPr>
        <w:t>98</w:t>
      </w:r>
      <w:r>
        <w:rPr>
          <w:rFonts w:hint="eastAsia"/>
        </w:rPr>
        <w:t>％，粒度小于</w:t>
      </w:r>
      <w:r>
        <w:rPr>
          <w:rFonts w:hint="eastAsia"/>
        </w:rPr>
        <w:t>0.044mm</w:t>
      </w:r>
      <w:r>
        <w:rPr>
          <w:rFonts w:hint="eastAsia"/>
        </w:rPr>
        <w:t>。</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2.</w:t>
      </w:r>
      <w:r>
        <w:rPr>
          <w:rFonts w:hint="eastAsia"/>
        </w:rPr>
        <w:t>一种高温真空条件下稳定的复合镁砂的制备方法，其特征是该方法包括以</w:t>
      </w:r>
      <w:r>
        <w:t> </w:t>
      </w:r>
      <w:r>
        <w:rPr>
          <w:rFonts w:hint="eastAsia"/>
        </w:rPr>
        <w:t>下步骤：</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a.</w:t>
      </w:r>
      <w:r>
        <w:rPr>
          <w:rFonts w:hint="eastAsia"/>
        </w:rPr>
        <w:t>按一种高温真空条件下稳定的复合镁砂的化学组分及重量百分比含量，准</w:t>
      </w:r>
      <w:r>
        <w:t> </w:t>
      </w:r>
      <w:r>
        <w:rPr>
          <w:rFonts w:hint="eastAsia"/>
        </w:rPr>
        <w:t>确称取符合粒度要求的轻烧镁砂和稳定剂；</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b.</w:t>
      </w:r>
      <w:r>
        <w:rPr>
          <w:rFonts w:hint="eastAsia"/>
        </w:rPr>
        <w:t>将以上物料加入到预混机内混合，轻烧镁砂和稳定剂充分混合均匀；</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c.</w:t>
      </w:r>
      <w:r>
        <w:rPr>
          <w:rFonts w:hint="eastAsia"/>
        </w:rPr>
        <w:t>将混合料用高压压球机在</w:t>
      </w:r>
      <w:r>
        <w:rPr>
          <w:rFonts w:hint="eastAsia"/>
        </w:rPr>
        <w:t>500KN</w:t>
      </w:r>
      <w:r>
        <w:rPr>
          <w:rFonts w:hint="eastAsia"/>
        </w:rPr>
        <w:t>的压力下，干压制成φ</w:t>
      </w:r>
      <w:r>
        <w:rPr>
          <w:rFonts w:hint="eastAsia"/>
        </w:rPr>
        <w:t>25-35mm</w:t>
      </w:r>
      <w:r>
        <w:rPr>
          <w:rFonts w:hint="eastAsia"/>
        </w:rPr>
        <w:t>的球体；</w:t>
      </w:r>
      <w:r>
        <w:t> </w:t>
      </w:r>
      <w:r>
        <w:t xml:space="preserve"> </w:t>
      </w:r>
      <w:r>
        <w:t> </w:t>
      </w:r>
      <w:r>
        <w:rPr>
          <w:rFonts w:hint="eastAsia"/>
        </w:rPr>
        <w:t xml:space="preserve">        </w:t>
      </w:r>
    </w:p>
    <w:p w:rsidR="00196A26" w:rsidRDefault="00E71544" w:rsidP="00196A26">
      <w:pPr>
        <w:ind w:firstLineChars="200" w:firstLine="420"/>
        <w:rPr>
          <w:rFonts w:hint="eastAsia"/>
        </w:rPr>
      </w:pPr>
      <w:r>
        <w:rPr>
          <w:rFonts w:hint="eastAsia"/>
        </w:rPr>
        <w:t>d.</w:t>
      </w:r>
      <w:r>
        <w:rPr>
          <w:rFonts w:hint="eastAsia"/>
        </w:rPr>
        <w:t>将球体送入高温竖窑或隧道窑或高温回转窑中进行煅烧，煅烧温度为</w:t>
      </w:r>
      <w:r>
        <w:t> </w:t>
      </w:r>
      <w:r>
        <w:rPr>
          <w:rFonts w:hint="eastAsia"/>
        </w:rPr>
        <w:t>1750</w:t>
      </w:r>
      <w:r>
        <w:rPr>
          <w:rFonts w:hint="eastAsia"/>
        </w:rPr>
        <w:t>℃</w:t>
      </w:r>
      <w:r>
        <w:rPr>
          <w:rFonts w:hint="eastAsia"/>
        </w:rPr>
        <w:t>-1800</w:t>
      </w:r>
      <w:r>
        <w:rPr>
          <w:rFonts w:hint="eastAsia"/>
        </w:rPr>
        <w:t>℃，在最高烧成温度下保温</w:t>
      </w:r>
      <w:r>
        <w:rPr>
          <w:rFonts w:hint="eastAsia"/>
        </w:rPr>
        <w:t>2-6</w:t>
      </w:r>
      <w:r>
        <w:rPr>
          <w:rFonts w:hint="eastAsia"/>
        </w:rPr>
        <w:t>小时，得到复合镁砂成品；或者将</w:t>
      </w:r>
      <w:r>
        <w:t> </w:t>
      </w:r>
      <w:r>
        <w:rPr>
          <w:rFonts w:hint="eastAsia"/>
        </w:rPr>
        <w:t>球体加入到电弧炉内电熔，电熔温度控制在</w:t>
      </w:r>
      <w:r>
        <w:rPr>
          <w:rFonts w:hint="eastAsia"/>
        </w:rPr>
        <w:t>2800</w:t>
      </w:r>
      <w:r>
        <w:rPr>
          <w:rFonts w:hint="eastAsia"/>
        </w:rPr>
        <w:t>℃</w:t>
      </w:r>
      <w:r>
        <w:rPr>
          <w:rFonts w:hint="eastAsia"/>
        </w:rPr>
        <w:t>-3000</w:t>
      </w:r>
      <w:r>
        <w:rPr>
          <w:rFonts w:hint="eastAsia"/>
        </w:rPr>
        <w:t>℃，电熔后的料坨温度</w:t>
      </w:r>
      <w:r>
        <w:t> </w:t>
      </w:r>
      <w:r>
        <w:rPr>
          <w:rFonts w:hint="eastAsia"/>
        </w:rPr>
        <w:t>降到</w:t>
      </w:r>
      <w:r>
        <w:rPr>
          <w:rFonts w:hint="eastAsia"/>
        </w:rPr>
        <w:t>50</w:t>
      </w:r>
      <w:r>
        <w:rPr>
          <w:rFonts w:hint="eastAsia"/>
        </w:rPr>
        <w:t>℃以下后，采用人工破碎、分选得到不同规格的复合镁砂成品。</w:t>
      </w:r>
      <w:r>
        <w:t> </w:t>
      </w:r>
      <w:r>
        <w:rPr>
          <w:rFonts w:hint="eastAsia"/>
        </w:rPr>
        <w:t xml:space="preserve">   </w:t>
      </w:r>
    </w:p>
    <w:p w:rsidR="00196A26" w:rsidRDefault="00E71544" w:rsidP="00196A26">
      <w:pPr>
        <w:ind w:firstLineChars="200" w:firstLine="420"/>
        <w:rPr>
          <w:rFonts w:hint="eastAsia"/>
        </w:rPr>
      </w:pPr>
      <w:r>
        <w:t> </w:t>
      </w:r>
      <w:r>
        <w:t xml:space="preserve"> </w:t>
      </w:r>
      <w:r>
        <w:t> </w:t>
      </w:r>
      <w:r>
        <w:rPr>
          <w:rFonts w:hint="eastAsia"/>
        </w:rPr>
        <w:t xml:space="preserve">        </w:t>
      </w:r>
    </w:p>
    <w:sectPr w:rsidR="00196A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551" w:rsidRDefault="00585551" w:rsidP="00E71544">
      <w:r>
        <w:separator/>
      </w:r>
    </w:p>
  </w:endnote>
  <w:endnote w:type="continuationSeparator" w:id="1">
    <w:p w:rsidR="00585551" w:rsidRDefault="00585551" w:rsidP="00E71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551" w:rsidRDefault="00585551" w:rsidP="00E71544">
      <w:r>
        <w:separator/>
      </w:r>
    </w:p>
  </w:footnote>
  <w:footnote w:type="continuationSeparator" w:id="1">
    <w:p w:rsidR="00585551" w:rsidRDefault="00585551" w:rsidP="00E71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544"/>
    <w:rsid w:val="00196A26"/>
    <w:rsid w:val="00585551"/>
    <w:rsid w:val="00D13D7F"/>
    <w:rsid w:val="00E71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1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1544"/>
    <w:rPr>
      <w:sz w:val="18"/>
      <w:szCs w:val="18"/>
    </w:rPr>
  </w:style>
  <w:style w:type="paragraph" w:styleId="a4">
    <w:name w:val="footer"/>
    <w:basedOn w:val="a"/>
    <w:link w:val="Char0"/>
    <w:uiPriority w:val="99"/>
    <w:semiHidden/>
    <w:unhideWhenUsed/>
    <w:rsid w:val="00E715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1544"/>
    <w:rPr>
      <w:sz w:val="18"/>
      <w:szCs w:val="18"/>
    </w:rPr>
  </w:style>
  <w:style w:type="paragraph" w:styleId="a5">
    <w:name w:val="Balloon Text"/>
    <w:basedOn w:val="a"/>
    <w:link w:val="Char1"/>
    <w:uiPriority w:val="99"/>
    <w:semiHidden/>
    <w:unhideWhenUsed/>
    <w:rsid w:val="00E71544"/>
    <w:rPr>
      <w:sz w:val="18"/>
      <w:szCs w:val="18"/>
    </w:rPr>
  </w:style>
  <w:style w:type="character" w:customStyle="1" w:styleId="Char1">
    <w:name w:val="批注框文本 Char"/>
    <w:basedOn w:val="a0"/>
    <w:link w:val="a5"/>
    <w:uiPriority w:val="99"/>
    <w:semiHidden/>
    <w:rsid w:val="00E71544"/>
    <w:rPr>
      <w:sz w:val="18"/>
      <w:szCs w:val="18"/>
    </w:rPr>
  </w:style>
  <w:style w:type="paragraph" w:styleId="a6">
    <w:name w:val="List Paragraph"/>
    <w:basedOn w:val="a"/>
    <w:uiPriority w:val="34"/>
    <w:qFormat/>
    <w:rsid w:val="00196A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515</Characters>
  <Application>Microsoft Office Word</Application>
  <DocSecurity>0</DocSecurity>
  <Lines>4</Lines>
  <Paragraphs>1</Paragraphs>
  <ScaleCrop>false</ScaleCrop>
  <Company>微软中国</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2014-11-17T00:44:00Z</dcterms:created>
  <dcterms:modified xsi:type="dcterms:W3CDTF">2014-11-17T00:53:00Z</dcterms:modified>
</cp:coreProperties>
</file>