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5" w:rsidRPr="00446CFD" w:rsidRDefault="004F23D5" w:rsidP="004F23D5">
      <w:pPr>
        <w:jc w:val="center"/>
        <w:rPr>
          <w:rFonts w:hint="eastAsia"/>
          <w:b/>
        </w:rPr>
      </w:pPr>
      <w:r w:rsidRPr="00446CFD">
        <w:rPr>
          <w:rFonts w:hint="eastAsia"/>
          <w:b/>
        </w:rPr>
        <w:t>技术领域及背景</w:t>
      </w:r>
    </w:p>
    <w:p w:rsidR="004F23D5" w:rsidRDefault="004F23D5" w:rsidP="004F23D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4F23D5" w:rsidRDefault="004F23D5" w:rsidP="004F23D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本发明涉及的是一种镁钙尖晶石耐火砖及制备方法，属于耐火砖及制备技术领域。</w:t>
      </w:r>
      <w:r>
        <w:rPr>
          <w:rFonts w:hint="eastAsia"/>
        </w:rPr>
        <w:t xml:space="preserve">  </w:t>
      </w:r>
    </w:p>
    <w:p w:rsidR="004F23D5" w:rsidRDefault="004F23D5" w:rsidP="004F23D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4F23D5" w:rsidRDefault="004F23D5" w:rsidP="004F23D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工业窑炉是工业生产中的主要能耗设备，现有技术中，用于各种窑炉内衬的隔热材料主要有耐火纤维、</w:t>
      </w:r>
      <w:r>
        <w:rPr>
          <w:rFonts w:hint="eastAsia"/>
        </w:rPr>
        <w:t>Al2o3-Sio2</w:t>
      </w:r>
      <w:r>
        <w:rPr>
          <w:rFonts w:hint="eastAsia"/>
        </w:rPr>
        <w:t>系轻质耐火材料及氧化铝空心球砖等，其中耐火纤维和</w:t>
      </w:r>
      <w:r>
        <w:rPr>
          <w:rFonts w:hint="eastAsia"/>
        </w:rPr>
        <w:t>Al2o3-Sio2</w:t>
      </w:r>
      <w:r>
        <w:rPr>
          <w:rFonts w:hint="eastAsia"/>
        </w:rPr>
        <w:t>系轻质耐火材料主要用于中低温的工业窑炉环境；而氧化铝空心球砖则大量用于</w:t>
      </w:r>
      <w:r>
        <w:rPr>
          <w:rFonts w:hint="eastAsia"/>
        </w:rPr>
        <w:t>1600</w:t>
      </w:r>
      <w:r>
        <w:rPr>
          <w:rFonts w:hint="eastAsia"/>
        </w:rPr>
        <w:t>℃以上的高温窑炉中。</w:t>
      </w:r>
      <w:r>
        <w:rPr>
          <w:rFonts w:hint="eastAsia"/>
        </w:rPr>
        <w:t xml:space="preserve">  </w:t>
      </w:r>
    </w:p>
    <w:p w:rsidR="004F23D5" w:rsidRDefault="004F23D5" w:rsidP="004F23D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氧化铝空心球砖的制造工艺需经历三次能耗过程，这三次能耗过程造成了大量的能源消耗，因而制造成本高，而且氧化铝空心球砖的密度较大，蓄热能力较强，同时传热速率较快，散热损失大，因而使用于窑炉中，将增大窑炉的热量损耗。</w:t>
      </w:r>
      <w:r>
        <w:rPr>
          <w:rFonts w:hint="eastAsia"/>
        </w:rPr>
        <w:t xml:space="preserve">  </w:t>
      </w:r>
    </w:p>
    <w:p w:rsidR="0007657B" w:rsidRDefault="0007657B"/>
    <w:sectPr w:rsidR="0007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7B" w:rsidRDefault="0007657B" w:rsidP="004F23D5">
      <w:r>
        <w:separator/>
      </w:r>
    </w:p>
  </w:endnote>
  <w:endnote w:type="continuationSeparator" w:id="1">
    <w:p w:rsidR="0007657B" w:rsidRDefault="0007657B" w:rsidP="004F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7B" w:rsidRDefault="0007657B" w:rsidP="004F23D5">
      <w:r>
        <w:separator/>
      </w:r>
    </w:p>
  </w:footnote>
  <w:footnote w:type="continuationSeparator" w:id="1">
    <w:p w:rsidR="0007657B" w:rsidRDefault="0007657B" w:rsidP="004F2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3D5"/>
    <w:rsid w:val="0007657B"/>
    <w:rsid w:val="004F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3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2014-08-12T01:08:00Z</dcterms:created>
  <dcterms:modified xsi:type="dcterms:W3CDTF">2014-08-12T01:08:00Z</dcterms:modified>
</cp:coreProperties>
</file>