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89" w:rsidRPr="00750FBA" w:rsidRDefault="00990389" w:rsidP="00990389">
      <w:pPr>
        <w:ind w:firstLineChars="200" w:firstLine="422"/>
        <w:jc w:val="center"/>
        <w:rPr>
          <w:rFonts w:hint="eastAsia"/>
          <w:b/>
        </w:rPr>
      </w:pPr>
      <w:r w:rsidRPr="00750FBA">
        <w:rPr>
          <w:rFonts w:hint="eastAsia"/>
          <w:b/>
        </w:rPr>
        <w:t>技术领域及背景</w:t>
      </w:r>
    </w:p>
    <w:p w:rsidR="00990389" w:rsidRDefault="00990389" w:rsidP="00990389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90389" w:rsidRDefault="00990389" w:rsidP="00990389">
      <w:pPr>
        <w:ind w:firstLineChars="200" w:firstLine="420"/>
        <w:rPr>
          <w:rFonts w:hint="eastAsia"/>
        </w:rPr>
      </w:pPr>
      <w:r>
        <w:rPr>
          <w:rFonts w:hint="eastAsia"/>
        </w:rPr>
        <w:t>本发明涉及一种钢铁冶金稳流器，具体涉及到一种连铸中间包稳流器，以及其制备方法。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90389" w:rsidRDefault="00990389" w:rsidP="00990389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90389" w:rsidRDefault="00990389" w:rsidP="00990389">
      <w:pPr>
        <w:ind w:firstLineChars="200" w:firstLine="420"/>
        <w:rPr>
          <w:rFonts w:hint="eastAsia"/>
        </w:rPr>
      </w:pPr>
      <w:r>
        <w:rPr>
          <w:rFonts w:hint="eastAsia"/>
        </w:rPr>
        <w:t>随着连铸技术的发展，提高铸坯质量、延长拉钢时间是每个钢铁企业所追求的目标，稳</w:t>
      </w:r>
      <w:r>
        <w:t> </w:t>
      </w:r>
      <w:r>
        <w:rPr>
          <w:rFonts w:hint="eastAsia"/>
        </w:rPr>
        <w:t>流器的使用是提高钢材质量和中间包使用寿命的必要手段，特别是近年来奇数流中间包应用</w:t>
      </w:r>
      <w:r>
        <w:t> </w:t>
      </w:r>
      <w:r>
        <w:rPr>
          <w:rFonts w:hint="eastAsia"/>
        </w:rPr>
        <w:t>的增多，更是对稳流器的使用时间，特别是稳流器前壁的使用寿命提出了更高的要求。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90389" w:rsidRDefault="00990389" w:rsidP="00990389">
      <w:pPr>
        <w:ind w:firstLineChars="200" w:firstLine="420"/>
        <w:rPr>
          <w:rFonts w:hint="eastAsia"/>
        </w:rPr>
      </w:pPr>
      <w:r>
        <w:rPr>
          <w:rFonts w:hint="eastAsia"/>
        </w:rPr>
        <w:t>近年来耐火行业的不断发展，连铸三大件的使用寿命也得到了很大的提高，伴随着奇数</w:t>
      </w:r>
      <w:r>
        <w:t> </w:t>
      </w:r>
      <w:r>
        <w:rPr>
          <w:rFonts w:hint="eastAsia"/>
        </w:rPr>
        <w:t>流中间包的不断增多，对稳流器前壁使用寿命的要求也在提高，传统的单一材质的稳流器在</w:t>
      </w:r>
      <w:r>
        <w:t> </w:t>
      </w:r>
      <w:r>
        <w:rPr>
          <w:rFonts w:hint="eastAsia"/>
        </w:rPr>
        <w:t>使用过程中由于钢水的不断冲击容易倒塌，容易发生撞断塞棒等事故，使用定径水口拉钢时，</w:t>
      </w:r>
      <w:r>
        <w:t> </w:t>
      </w:r>
      <w:r>
        <w:rPr>
          <w:rFonts w:hint="eastAsia"/>
        </w:rPr>
        <w:t>稳流器前壁的过快损坏也会加速中间包中心部位水口的扩径，缩短中间包的使用寿命，同时</w:t>
      </w:r>
      <w:r>
        <w:t> </w:t>
      </w:r>
      <w:r>
        <w:rPr>
          <w:rFonts w:hint="eastAsia"/>
        </w:rPr>
        <w:t>稳流器前壁损坏后，钢水对于稳流器正对面的工作衬的侵蚀也会加剧，从而缩短工作衬的使</w:t>
      </w:r>
      <w:r>
        <w:t> </w:t>
      </w:r>
      <w:r>
        <w:rPr>
          <w:rFonts w:hint="eastAsia"/>
        </w:rPr>
        <w:t>用时间，整体提升稳流器用料档次可以解决以上问题，但会造成稳流器成本的大幅增加。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15E72" w:rsidRPr="00990389" w:rsidRDefault="00115E72"/>
    <w:sectPr w:rsidR="00115E72" w:rsidRPr="0099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72" w:rsidRDefault="00115E72" w:rsidP="00990389">
      <w:r>
        <w:separator/>
      </w:r>
    </w:p>
  </w:endnote>
  <w:endnote w:type="continuationSeparator" w:id="1">
    <w:p w:rsidR="00115E72" w:rsidRDefault="00115E72" w:rsidP="0099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72" w:rsidRDefault="00115E72" w:rsidP="00990389">
      <w:r>
        <w:separator/>
      </w:r>
    </w:p>
  </w:footnote>
  <w:footnote w:type="continuationSeparator" w:id="1">
    <w:p w:rsidR="00115E72" w:rsidRDefault="00115E72" w:rsidP="00990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389"/>
    <w:rsid w:val="00115E72"/>
    <w:rsid w:val="0099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3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3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2014-07-22T01:51:00Z</dcterms:created>
  <dcterms:modified xsi:type="dcterms:W3CDTF">2014-07-22T01:51:00Z</dcterms:modified>
</cp:coreProperties>
</file>